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57746D">
      <w:pPr>
        <w:jc w:val="center"/>
        <w:rPr>
          <w:rFonts w:ascii="宋体"/>
          <w:b/>
          <w:sz w:val="44"/>
          <w:szCs w:val="44"/>
        </w:rPr>
      </w:pPr>
      <w:r>
        <w:rPr>
          <w:rFonts w:ascii="宋体" w:hAnsi="宋体" w:hint="eastAsia"/>
          <w:b/>
          <w:sz w:val="44"/>
          <w:szCs w:val="44"/>
        </w:rPr>
        <w:t>哈尔滨工业大学</w:t>
      </w:r>
    </w:p>
    <w:p w:rsidR="00705A3B" w:rsidRDefault="00705A3B">
      <w:pPr>
        <w:jc w:val="center"/>
        <w:rPr>
          <w:rFonts w:ascii="宋体"/>
          <w:sz w:val="44"/>
          <w:szCs w:val="44"/>
        </w:rPr>
      </w:pPr>
    </w:p>
    <w:p w:rsidR="00705A3B" w:rsidRDefault="0057746D">
      <w:pPr>
        <w:jc w:val="center"/>
        <w:rPr>
          <w:rFonts w:ascii="宋体"/>
          <w:b/>
          <w:sz w:val="52"/>
          <w:szCs w:val="52"/>
        </w:rPr>
      </w:pPr>
      <w:r>
        <w:rPr>
          <w:rFonts w:ascii="宋体" w:hAnsi="宋体" w:hint="eastAsia"/>
          <w:b/>
          <w:sz w:val="52"/>
          <w:szCs w:val="52"/>
        </w:rPr>
        <w:t>学工系统使用指南</w:t>
      </w:r>
    </w:p>
    <w:p w:rsidR="00705A3B" w:rsidRDefault="0057746D">
      <w:pPr>
        <w:jc w:val="center"/>
        <w:rPr>
          <w:rFonts w:ascii="宋体"/>
          <w:b/>
          <w:sz w:val="30"/>
          <w:szCs w:val="30"/>
        </w:rPr>
      </w:pPr>
      <w:r>
        <w:rPr>
          <w:rFonts w:ascii="宋体" w:hAnsi="宋体"/>
          <w:b/>
          <w:sz w:val="30"/>
          <w:szCs w:val="30"/>
        </w:rPr>
        <w:t>(</w:t>
      </w:r>
      <w:r>
        <w:rPr>
          <w:rFonts w:ascii="宋体" w:hAnsi="宋体" w:hint="eastAsia"/>
          <w:b/>
          <w:sz w:val="30"/>
          <w:szCs w:val="30"/>
        </w:rPr>
        <w:t>辅导员版</w:t>
      </w:r>
      <w:r>
        <w:rPr>
          <w:rFonts w:ascii="宋体" w:hAnsi="宋体"/>
          <w:b/>
          <w:sz w:val="30"/>
          <w:szCs w:val="30"/>
        </w:rPr>
        <w:t>)</w:t>
      </w: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57746D">
      <w:pPr>
        <w:ind w:leftChars="800" w:left="1920"/>
        <w:jc w:val="left"/>
        <w:rPr>
          <w:rFonts w:ascii="宋体"/>
          <w:sz w:val="28"/>
          <w:szCs w:val="44"/>
        </w:rPr>
      </w:pPr>
      <w:r>
        <w:rPr>
          <w:rFonts w:ascii="宋体" w:hAnsi="宋体" w:hint="eastAsia"/>
          <w:sz w:val="28"/>
          <w:szCs w:val="44"/>
        </w:rPr>
        <w:t>编写单位：哈工大信息化工作办公室</w:t>
      </w:r>
    </w:p>
    <w:p w:rsidR="00705A3B" w:rsidRDefault="0057746D">
      <w:pPr>
        <w:ind w:leftChars="800" w:left="1920"/>
        <w:jc w:val="left"/>
        <w:rPr>
          <w:rFonts w:ascii="宋体"/>
          <w:sz w:val="28"/>
          <w:szCs w:val="44"/>
        </w:rPr>
      </w:pPr>
      <w:r>
        <w:rPr>
          <w:rFonts w:ascii="宋体" w:hAnsi="宋体" w:hint="eastAsia"/>
          <w:sz w:val="28"/>
          <w:szCs w:val="44"/>
        </w:rPr>
        <w:t>编写时间：</w:t>
      </w:r>
      <w:r>
        <w:rPr>
          <w:rFonts w:ascii="宋体" w:hAnsi="宋体"/>
          <w:sz w:val="28"/>
          <w:szCs w:val="44"/>
        </w:rPr>
        <w:t>2016</w:t>
      </w:r>
      <w:r>
        <w:rPr>
          <w:rFonts w:ascii="宋体" w:hAnsi="宋体" w:hint="eastAsia"/>
          <w:sz w:val="28"/>
          <w:szCs w:val="44"/>
        </w:rPr>
        <w:t>年9月6日</w:t>
      </w: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705A3B">
      <w:pPr>
        <w:jc w:val="center"/>
        <w:rPr>
          <w:rFonts w:ascii="宋体"/>
          <w:sz w:val="44"/>
          <w:szCs w:val="44"/>
        </w:rPr>
      </w:pPr>
    </w:p>
    <w:p w:rsidR="00705A3B" w:rsidRDefault="0057746D">
      <w:pPr>
        <w:jc w:val="center"/>
        <w:rPr>
          <w:rFonts w:ascii="宋体" w:hAnsi="宋体"/>
          <w:szCs w:val="24"/>
        </w:rPr>
      </w:pPr>
      <w:r>
        <w:rPr>
          <w:rFonts w:ascii="宋体" w:hAnsi="宋体" w:hint="eastAsia"/>
          <w:szCs w:val="24"/>
        </w:rPr>
        <w:t>注：目前浏览器版本支持</w:t>
      </w:r>
      <w:r>
        <w:rPr>
          <w:rFonts w:ascii="宋体" w:hAnsi="宋体"/>
          <w:szCs w:val="24"/>
        </w:rPr>
        <w:t>Firefox</w:t>
      </w:r>
      <w:r>
        <w:rPr>
          <w:rFonts w:ascii="宋体" w:hAnsi="宋体" w:hint="eastAsia"/>
          <w:szCs w:val="24"/>
        </w:rPr>
        <w:t>、</w:t>
      </w:r>
      <w:r>
        <w:rPr>
          <w:rFonts w:ascii="宋体" w:hAnsi="宋体"/>
          <w:szCs w:val="24"/>
        </w:rPr>
        <w:t xml:space="preserve"> Chrome</w:t>
      </w:r>
      <w:r>
        <w:rPr>
          <w:rFonts w:ascii="宋体" w:hAnsi="宋体" w:hint="eastAsia"/>
          <w:szCs w:val="24"/>
        </w:rPr>
        <w:t>、</w:t>
      </w:r>
      <w:r>
        <w:rPr>
          <w:rFonts w:ascii="宋体" w:hAnsi="宋体"/>
          <w:szCs w:val="24"/>
        </w:rPr>
        <w:t>IE11</w:t>
      </w:r>
      <w:r>
        <w:rPr>
          <w:rFonts w:ascii="宋体" w:hAnsi="宋体" w:hint="eastAsia"/>
          <w:szCs w:val="24"/>
        </w:rPr>
        <w:t>、</w:t>
      </w:r>
      <w:r>
        <w:rPr>
          <w:rFonts w:ascii="宋体" w:hAnsi="宋体"/>
          <w:szCs w:val="24"/>
        </w:rPr>
        <w:t>360</w:t>
      </w:r>
      <w:r>
        <w:rPr>
          <w:rFonts w:ascii="宋体" w:hAnsi="宋体" w:hint="eastAsia"/>
          <w:szCs w:val="24"/>
        </w:rPr>
        <w:t>（极速模式）等</w:t>
      </w:r>
    </w:p>
    <w:p w:rsidR="00705A3B" w:rsidRDefault="00705A3B">
      <w:pPr>
        <w:jc w:val="center"/>
        <w:rPr>
          <w:rFonts w:ascii="宋体" w:hAnsi="宋体"/>
          <w:szCs w:val="24"/>
        </w:rPr>
      </w:pPr>
    </w:p>
    <w:p w:rsidR="00705A3B" w:rsidRDefault="0057746D">
      <w:pPr>
        <w:jc w:val="center"/>
        <w:rPr>
          <w:rFonts w:ascii="宋体" w:hAnsi="宋体"/>
          <w:szCs w:val="24"/>
        </w:rPr>
      </w:pPr>
      <w:r>
        <w:rPr>
          <w:rFonts w:ascii="宋体" w:hAnsi="宋体" w:hint="eastAsia"/>
          <w:szCs w:val="24"/>
        </w:rPr>
        <w:lastRenderedPageBreak/>
        <w:br w:type="page"/>
      </w:r>
    </w:p>
    <w:p w:rsidR="00705A3B" w:rsidRDefault="0057746D">
      <w:pPr>
        <w:widowControl/>
        <w:jc w:val="center"/>
        <w:rPr>
          <w:b/>
          <w:sz w:val="36"/>
          <w:szCs w:val="36"/>
        </w:rPr>
      </w:pPr>
      <w:r>
        <w:rPr>
          <w:rFonts w:hint="eastAsia"/>
          <w:b/>
          <w:sz w:val="36"/>
          <w:szCs w:val="36"/>
        </w:rPr>
        <w:lastRenderedPageBreak/>
        <w:t>目录</w:t>
      </w:r>
    </w:p>
    <w:p w:rsidR="00705A3B" w:rsidRDefault="00705A3B">
      <w:pPr>
        <w:widowControl/>
        <w:jc w:val="center"/>
        <w:rPr>
          <w:b/>
          <w:sz w:val="32"/>
          <w:szCs w:val="32"/>
        </w:rPr>
      </w:pPr>
    </w:p>
    <w:p w:rsidR="0057746D" w:rsidRDefault="0057746D">
      <w:pPr>
        <w:pStyle w:val="10"/>
        <w:tabs>
          <w:tab w:val="right" w:leader="dot" w:pos="8296"/>
        </w:tabs>
        <w:rPr>
          <w:rFonts w:asciiTheme="minorHAnsi" w:eastAsiaTheme="minorEastAsia" w:hAnsiTheme="minorHAnsi" w:cstheme="minorBidi"/>
          <w:noProof/>
          <w:sz w:val="21"/>
        </w:rPr>
      </w:pPr>
      <w:r>
        <w:fldChar w:fldCharType="begin"/>
      </w:r>
      <w:r>
        <w:instrText xml:space="preserve">TOC \o "1-3" \h \u </w:instrText>
      </w:r>
      <w:r>
        <w:fldChar w:fldCharType="separate"/>
      </w:r>
      <w:hyperlink w:anchor="_Toc469996630" w:history="1">
        <w:r w:rsidRPr="00463054">
          <w:rPr>
            <w:rStyle w:val="a6"/>
            <w:rFonts w:hint="eastAsia"/>
            <w:noProof/>
          </w:rPr>
          <w:t>一、</w:t>
        </w:r>
        <w:r w:rsidRPr="00463054">
          <w:rPr>
            <w:rStyle w:val="a6"/>
            <w:rFonts w:hint="eastAsia"/>
            <w:noProof/>
          </w:rPr>
          <w:t xml:space="preserve"> </w:t>
        </w:r>
        <w:r w:rsidRPr="00463054">
          <w:rPr>
            <w:rStyle w:val="a6"/>
            <w:rFonts w:hint="eastAsia"/>
            <w:noProof/>
          </w:rPr>
          <w:t>关于</w:t>
        </w:r>
        <w:r w:rsidRPr="00463054">
          <w:rPr>
            <w:rStyle w:val="a6"/>
            <w:noProof/>
          </w:rPr>
          <w:t>360</w:t>
        </w:r>
        <w:r w:rsidRPr="00463054">
          <w:rPr>
            <w:rStyle w:val="a6"/>
            <w:rFonts w:hint="eastAsia"/>
            <w:noProof/>
          </w:rPr>
          <w:t>浏览器使用说明</w:t>
        </w:r>
        <w:r>
          <w:rPr>
            <w:noProof/>
          </w:rPr>
          <w:tab/>
        </w:r>
        <w:r>
          <w:rPr>
            <w:noProof/>
          </w:rPr>
          <w:fldChar w:fldCharType="begin"/>
        </w:r>
        <w:r>
          <w:rPr>
            <w:noProof/>
          </w:rPr>
          <w:instrText xml:space="preserve"> PAGEREF _Toc469996630 \h </w:instrText>
        </w:r>
        <w:r>
          <w:rPr>
            <w:noProof/>
          </w:rPr>
        </w:r>
        <w:r>
          <w:rPr>
            <w:noProof/>
          </w:rPr>
          <w:fldChar w:fldCharType="separate"/>
        </w:r>
        <w:r>
          <w:rPr>
            <w:noProof/>
          </w:rPr>
          <w:t>4</w:t>
        </w:r>
        <w:r>
          <w:rPr>
            <w:noProof/>
          </w:rPr>
          <w:fldChar w:fldCharType="end"/>
        </w:r>
      </w:hyperlink>
    </w:p>
    <w:p w:rsidR="0057746D" w:rsidRDefault="00B0718E">
      <w:pPr>
        <w:pStyle w:val="10"/>
        <w:tabs>
          <w:tab w:val="right" w:leader="dot" w:pos="8296"/>
        </w:tabs>
        <w:rPr>
          <w:rFonts w:asciiTheme="minorHAnsi" w:eastAsiaTheme="minorEastAsia" w:hAnsiTheme="minorHAnsi" w:cstheme="minorBidi"/>
          <w:noProof/>
          <w:sz w:val="21"/>
        </w:rPr>
      </w:pPr>
      <w:hyperlink w:anchor="_Toc469996631" w:history="1">
        <w:r w:rsidR="0057746D" w:rsidRPr="00463054">
          <w:rPr>
            <w:rStyle w:val="a6"/>
            <w:rFonts w:hint="eastAsia"/>
            <w:noProof/>
          </w:rPr>
          <w:t>二、</w:t>
        </w:r>
        <w:r w:rsidR="0057746D" w:rsidRPr="00463054">
          <w:rPr>
            <w:rStyle w:val="a6"/>
            <w:rFonts w:hint="eastAsia"/>
            <w:noProof/>
          </w:rPr>
          <w:t xml:space="preserve"> </w:t>
        </w:r>
        <w:r w:rsidR="0057746D" w:rsidRPr="00463054">
          <w:rPr>
            <w:rStyle w:val="a6"/>
            <w:rFonts w:hint="eastAsia"/>
            <w:noProof/>
          </w:rPr>
          <w:t>登陆系统</w:t>
        </w:r>
        <w:r w:rsidR="0057746D">
          <w:rPr>
            <w:noProof/>
          </w:rPr>
          <w:tab/>
        </w:r>
        <w:r w:rsidR="0057746D">
          <w:rPr>
            <w:noProof/>
          </w:rPr>
          <w:fldChar w:fldCharType="begin"/>
        </w:r>
        <w:r w:rsidR="0057746D">
          <w:rPr>
            <w:noProof/>
          </w:rPr>
          <w:instrText xml:space="preserve"> PAGEREF _Toc469996631 \h </w:instrText>
        </w:r>
        <w:r w:rsidR="0057746D">
          <w:rPr>
            <w:noProof/>
          </w:rPr>
        </w:r>
        <w:r w:rsidR="0057746D">
          <w:rPr>
            <w:noProof/>
          </w:rPr>
          <w:fldChar w:fldCharType="separate"/>
        </w:r>
        <w:r w:rsidR="0057746D">
          <w:rPr>
            <w:noProof/>
          </w:rPr>
          <w:t>4</w:t>
        </w:r>
        <w:r w:rsidR="0057746D">
          <w:rPr>
            <w:noProof/>
          </w:rPr>
          <w:fldChar w:fldCharType="end"/>
        </w:r>
      </w:hyperlink>
    </w:p>
    <w:p w:rsidR="0057746D" w:rsidRDefault="00B0718E">
      <w:pPr>
        <w:pStyle w:val="10"/>
        <w:tabs>
          <w:tab w:val="right" w:leader="dot" w:pos="8296"/>
        </w:tabs>
        <w:rPr>
          <w:rFonts w:asciiTheme="minorHAnsi" w:eastAsiaTheme="minorEastAsia" w:hAnsiTheme="minorHAnsi" w:cstheme="minorBidi"/>
          <w:noProof/>
          <w:sz w:val="21"/>
        </w:rPr>
      </w:pPr>
      <w:hyperlink w:anchor="_Toc469996632" w:history="1">
        <w:r w:rsidR="0057746D" w:rsidRPr="00463054">
          <w:rPr>
            <w:rStyle w:val="a6"/>
            <w:rFonts w:hint="eastAsia"/>
            <w:noProof/>
          </w:rPr>
          <w:t>三、</w:t>
        </w:r>
        <w:r w:rsidR="0057746D" w:rsidRPr="00463054">
          <w:rPr>
            <w:rStyle w:val="a6"/>
            <w:rFonts w:hint="eastAsia"/>
            <w:noProof/>
          </w:rPr>
          <w:t xml:space="preserve"> </w:t>
        </w:r>
        <w:r w:rsidR="0057746D" w:rsidRPr="00463054">
          <w:rPr>
            <w:rStyle w:val="a6"/>
            <w:rFonts w:hint="eastAsia"/>
            <w:noProof/>
          </w:rPr>
          <w:t>资助中心</w:t>
        </w:r>
        <w:r w:rsidR="0057746D">
          <w:rPr>
            <w:noProof/>
          </w:rPr>
          <w:tab/>
        </w:r>
        <w:r w:rsidR="0057746D">
          <w:rPr>
            <w:noProof/>
          </w:rPr>
          <w:fldChar w:fldCharType="begin"/>
        </w:r>
        <w:r w:rsidR="0057746D">
          <w:rPr>
            <w:noProof/>
          </w:rPr>
          <w:instrText xml:space="preserve"> PAGEREF _Toc469996632 \h </w:instrText>
        </w:r>
        <w:r w:rsidR="0057746D">
          <w:rPr>
            <w:noProof/>
          </w:rPr>
        </w:r>
        <w:r w:rsidR="0057746D">
          <w:rPr>
            <w:noProof/>
          </w:rPr>
          <w:fldChar w:fldCharType="separate"/>
        </w:r>
        <w:r w:rsidR="0057746D">
          <w:rPr>
            <w:noProof/>
          </w:rPr>
          <w:t>8</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3" w:history="1">
        <w:r w:rsidR="0057746D" w:rsidRPr="00463054">
          <w:rPr>
            <w:rStyle w:val="a6"/>
            <w:noProof/>
          </w:rPr>
          <w:t>3.1</w:t>
        </w:r>
        <w:r w:rsidR="0057746D" w:rsidRPr="00463054">
          <w:rPr>
            <w:rStyle w:val="a6"/>
            <w:rFonts w:hint="eastAsia"/>
            <w:noProof/>
          </w:rPr>
          <w:t>资助中心介绍</w:t>
        </w:r>
        <w:r w:rsidR="0057746D">
          <w:rPr>
            <w:noProof/>
          </w:rPr>
          <w:tab/>
        </w:r>
        <w:r w:rsidR="0057746D">
          <w:rPr>
            <w:noProof/>
          </w:rPr>
          <w:fldChar w:fldCharType="begin"/>
        </w:r>
        <w:r w:rsidR="0057746D">
          <w:rPr>
            <w:noProof/>
          </w:rPr>
          <w:instrText xml:space="preserve"> PAGEREF _Toc469996633 \h </w:instrText>
        </w:r>
        <w:r w:rsidR="0057746D">
          <w:rPr>
            <w:noProof/>
          </w:rPr>
        </w:r>
        <w:r w:rsidR="0057746D">
          <w:rPr>
            <w:noProof/>
          </w:rPr>
          <w:fldChar w:fldCharType="separate"/>
        </w:r>
        <w:r w:rsidR="0057746D">
          <w:rPr>
            <w:noProof/>
          </w:rPr>
          <w:t>8</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4" w:history="1">
        <w:r w:rsidR="0057746D" w:rsidRPr="00463054">
          <w:rPr>
            <w:rStyle w:val="a6"/>
            <w:noProof/>
          </w:rPr>
          <w:t>3.2</w:t>
        </w:r>
        <w:r w:rsidR="0057746D" w:rsidRPr="00463054">
          <w:rPr>
            <w:rStyle w:val="a6"/>
            <w:rFonts w:hint="eastAsia"/>
            <w:noProof/>
          </w:rPr>
          <w:t>奖学金管理</w:t>
        </w:r>
        <w:r w:rsidR="0057746D" w:rsidRPr="00463054">
          <w:rPr>
            <w:rStyle w:val="a6"/>
            <w:noProof/>
          </w:rPr>
          <w:t>-</w:t>
        </w:r>
        <w:r w:rsidR="0057746D" w:rsidRPr="00463054">
          <w:rPr>
            <w:rStyle w:val="a6"/>
            <w:rFonts w:hint="eastAsia"/>
            <w:noProof/>
          </w:rPr>
          <w:t>奖学金审核</w:t>
        </w:r>
        <w:r w:rsidR="0057746D">
          <w:rPr>
            <w:noProof/>
          </w:rPr>
          <w:tab/>
        </w:r>
        <w:r w:rsidR="0057746D">
          <w:rPr>
            <w:noProof/>
          </w:rPr>
          <w:fldChar w:fldCharType="begin"/>
        </w:r>
        <w:r w:rsidR="0057746D">
          <w:rPr>
            <w:noProof/>
          </w:rPr>
          <w:instrText xml:space="preserve"> PAGEREF _Toc469996634 \h </w:instrText>
        </w:r>
        <w:r w:rsidR="0057746D">
          <w:rPr>
            <w:noProof/>
          </w:rPr>
        </w:r>
        <w:r w:rsidR="0057746D">
          <w:rPr>
            <w:noProof/>
          </w:rPr>
          <w:fldChar w:fldCharType="separate"/>
        </w:r>
        <w:r w:rsidR="0057746D">
          <w:rPr>
            <w:noProof/>
          </w:rPr>
          <w:t>9</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5" w:history="1">
        <w:r w:rsidR="0057746D" w:rsidRPr="00463054">
          <w:rPr>
            <w:rStyle w:val="a6"/>
            <w:noProof/>
          </w:rPr>
          <w:t>3.3</w:t>
        </w:r>
        <w:r w:rsidR="0057746D" w:rsidRPr="00463054">
          <w:rPr>
            <w:rStyle w:val="a6"/>
            <w:rFonts w:hint="eastAsia"/>
            <w:noProof/>
          </w:rPr>
          <w:t>助学金管理</w:t>
        </w:r>
        <w:r w:rsidR="0057746D" w:rsidRPr="00463054">
          <w:rPr>
            <w:rStyle w:val="a6"/>
            <w:noProof/>
          </w:rPr>
          <w:t>-</w:t>
        </w:r>
        <w:r w:rsidR="0057746D" w:rsidRPr="00463054">
          <w:rPr>
            <w:rStyle w:val="a6"/>
            <w:rFonts w:hint="eastAsia"/>
            <w:noProof/>
          </w:rPr>
          <w:t>助学金审核</w:t>
        </w:r>
        <w:r w:rsidR="0057746D">
          <w:rPr>
            <w:noProof/>
          </w:rPr>
          <w:tab/>
        </w:r>
        <w:r w:rsidR="0057746D">
          <w:rPr>
            <w:noProof/>
          </w:rPr>
          <w:fldChar w:fldCharType="begin"/>
        </w:r>
        <w:r w:rsidR="0057746D">
          <w:rPr>
            <w:noProof/>
          </w:rPr>
          <w:instrText xml:space="preserve"> PAGEREF _Toc469996635 \h </w:instrText>
        </w:r>
        <w:r w:rsidR="0057746D">
          <w:rPr>
            <w:noProof/>
          </w:rPr>
        </w:r>
        <w:r w:rsidR="0057746D">
          <w:rPr>
            <w:noProof/>
          </w:rPr>
          <w:fldChar w:fldCharType="separate"/>
        </w:r>
        <w:r w:rsidR="0057746D">
          <w:rPr>
            <w:noProof/>
          </w:rPr>
          <w:t>11</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6" w:history="1">
        <w:r w:rsidR="0057746D" w:rsidRPr="00463054">
          <w:rPr>
            <w:rStyle w:val="a6"/>
            <w:noProof/>
          </w:rPr>
          <w:t>3.4</w:t>
        </w:r>
        <w:r w:rsidR="0057746D" w:rsidRPr="00463054">
          <w:rPr>
            <w:rStyle w:val="a6"/>
            <w:rFonts w:hint="eastAsia"/>
            <w:noProof/>
          </w:rPr>
          <w:t>家庭经济困难管理</w:t>
        </w:r>
        <w:r w:rsidR="0057746D" w:rsidRPr="00463054">
          <w:rPr>
            <w:rStyle w:val="a6"/>
            <w:noProof/>
          </w:rPr>
          <w:t>-</w:t>
        </w:r>
        <w:r w:rsidR="0057746D" w:rsidRPr="00463054">
          <w:rPr>
            <w:rStyle w:val="a6"/>
            <w:rFonts w:hint="eastAsia"/>
            <w:noProof/>
          </w:rPr>
          <w:t>家庭经济困难认定审核</w:t>
        </w:r>
        <w:r w:rsidR="0057746D">
          <w:rPr>
            <w:noProof/>
          </w:rPr>
          <w:tab/>
        </w:r>
        <w:r w:rsidR="0057746D">
          <w:rPr>
            <w:noProof/>
          </w:rPr>
          <w:fldChar w:fldCharType="begin"/>
        </w:r>
        <w:r w:rsidR="0057746D">
          <w:rPr>
            <w:noProof/>
          </w:rPr>
          <w:instrText xml:space="preserve"> PAGEREF _Toc469996636 \h </w:instrText>
        </w:r>
        <w:r w:rsidR="0057746D">
          <w:rPr>
            <w:noProof/>
          </w:rPr>
        </w:r>
        <w:r w:rsidR="0057746D">
          <w:rPr>
            <w:noProof/>
          </w:rPr>
          <w:fldChar w:fldCharType="separate"/>
        </w:r>
        <w:r w:rsidR="0057746D">
          <w:rPr>
            <w:noProof/>
          </w:rPr>
          <w:t>12</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7" w:history="1">
        <w:r w:rsidR="0057746D" w:rsidRPr="00463054">
          <w:rPr>
            <w:rStyle w:val="a6"/>
            <w:noProof/>
          </w:rPr>
          <w:t>3.5</w:t>
        </w:r>
        <w:r w:rsidR="0057746D" w:rsidRPr="00463054">
          <w:rPr>
            <w:rStyle w:val="a6"/>
            <w:rFonts w:hint="eastAsia"/>
            <w:noProof/>
          </w:rPr>
          <w:t>贷款管理</w:t>
        </w:r>
        <w:r w:rsidR="0057746D" w:rsidRPr="00463054">
          <w:rPr>
            <w:rStyle w:val="a6"/>
            <w:noProof/>
          </w:rPr>
          <w:t>-</w:t>
        </w:r>
        <w:r w:rsidR="0057746D" w:rsidRPr="00463054">
          <w:rPr>
            <w:rStyle w:val="a6"/>
            <w:rFonts w:hint="eastAsia"/>
            <w:noProof/>
          </w:rPr>
          <w:t>校园地贷款审核</w:t>
        </w:r>
        <w:r w:rsidR="0057746D">
          <w:rPr>
            <w:noProof/>
          </w:rPr>
          <w:tab/>
        </w:r>
        <w:r w:rsidR="0057746D">
          <w:rPr>
            <w:noProof/>
          </w:rPr>
          <w:fldChar w:fldCharType="begin"/>
        </w:r>
        <w:r w:rsidR="0057746D">
          <w:rPr>
            <w:noProof/>
          </w:rPr>
          <w:instrText xml:space="preserve"> PAGEREF _Toc469996637 \h </w:instrText>
        </w:r>
        <w:r w:rsidR="0057746D">
          <w:rPr>
            <w:noProof/>
          </w:rPr>
        </w:r>
        <w:r w:rsidR="0057746D">
          <w:rPr>
            <w:noProof/>
          </w:rPr>
          <w:fldChar w:fldCharType="separate"/>
        </w:r>
        <w:r w:rsidR="0057746D">
          <w:rPr>
            <w:noProof/>
          </w:rPr>
          <w:t>14</w:t>
        </w:r>
        <w:r w:rsidR="0057746D">
          <w:rPr>
            <w:noProof/>
          </w:rPr>
          <w:fldChar w:fldCharType="end"/>
        </w:r>
      </w:hyperlink>
    </w:p>
    <w:p w:rsidR="0057746D" w:rsidRDefault="00B0718E">
      <w:pPr>
        <w:pStyle w:val="10"/>
        <w:tabs>
          <w:tab w:val="right" w:leader="dot" w:pos="8296"/>
        </w:tabs>
        <w:rPr>
          <w:rFonts w:asciiTheme="minorHAnsi" w:eastAsiaTheme="minorEastAsia" w:hAnsiTheme="minorHAnsi" w:cstheme="minorBidi"/>
          <w:noProof/>
          <w:sz w:val="21"/>
        </w:rPr>
      </w:pPr>
      <w:hyperlink w:anchor="_Toc469996638" w:history="1">
        <w:r w:rsidR="0057746D" w:rsidRPr="00463054">
          <w:rPr>
            <w:rStyle w:val="a6"/>
            <w:rFonts w:hint="eastAsia"/>
            <w:noProof/>
          </w:rPr>
          <w:t>四、</w:t>
        </w:r>
        <w:r w:rsidR="0057746D" w:rsidRPr="00463054">
          <w:rPr>
            <w:rStyle w:val="a6"/>
            <w:rFonts w:hint="eastAsia"/>
            <w:noProof/>
          </w:rPr>
          <w:t xml:space="preserve"> </w:t>
        </w:r>
        <w:r w:rsidR="0057746D" w:rsidRPr="00463054">
          <w:rPr>
            <w:rStyle w:val="a6"/>
            <w:rFonts w:hint="eastAsia"/>
            <w:noProof/>
          </w:rPr>
          <w:t>学生事务</w:t>
        </w:r>
        <w:r w:rsidR="0057746D">
          <w:rPr>
            <w:noProof/>
          </w:rPr>
          <w:tab/>
        </w:r>
        <w:r w:rsidR="0057746D">
          <w:rPr>
            <w:noProof/>
          </w:rPr>
          <w:fldChar w:fldCharType="begin"/>
        </w:r>
        <w:r w:rsidR="0057746D">
          <w:rPr>
            <w:noProof/>
          </w:rPr>
          <w:instrText xml:space="preserve"> PAGEREF _Toc469996638 \h </w:instrText>
        </w:r>
        <w:r w:rsidR="0057746D">
          <w:rPr>
            <w:noProof/>
          </w:rPr>
        </w:r>
        <w:r w:rsidR="0057746D">
          <w:rPr>
            <w:noProof/>
          </w:rPr>
          <w:fldChar w:fldCharType="separate"/>
        </w:r>
        <w:r w:rsidR="0057746D">
          <w:rPr>
            <w:noProof/>
          </w:rPr>
          <w:t>15</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39" w:history="1">
        <w:r w:rsidR="0057746D" w:rsidRPr="00463054">
          <w:rPr>
            <w:rStyle w:val="a6"/>
            <w:noProof/>
          </w:rPr>
          <w:t>4.1</w:t>
        </w:r>
        <w:r w:rsidR="0057746D" w:rsidRPr="00463054">
          <w:rPr>
            <w:rStyle w:val="a6"/>
            <w:rFonts w:hint="eastAsia"/>
            <w:noProof/>
          </w:rPr>
          <w:t>学生档案管理</w:t>
        </w:r>
        <w:r w:rsidR="0057746D">
          <w:rPr>
            <w:noProof/>
          </w:rPr>
          <w:tab/>
        </w:r>
        <w:r w:rsidR="0057746D">
          <w:rPr>
            <w:noProof/>
          </w:rPr>
          <w:fldChar w:fldCharType="begin"/>
        </w:r>
        <w:r w:rsidR="0057746D">
          <w:rPr>
            <w:noProof/>
          </w:rPr>
          <w:instrText xml:space="preserve"> PAGEREF _Toc469996639 \h </w:instrText>
        </w:r>
        <w:r w:rsidR="0057746D">
          <w:rPr>
            <w:noProof/>
          </w:rPr>
        </w:r>
        <w:r w:rsidR="0057746D">
          <w:rPr>
            <w:noProof/>
          </w:rPr>
          <w:fldChar w:fldCharType="separate"/>
        </w:r>
        <w:r w:rsidR="0057746D">
          <w:rPr>
            <w:noProof/>
          </w:rPr>
          <w:t>15</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0" w:history="1">
        <w:r w:rsidR="0057746D" w:rsidRPr="00463054">
          <w:rPr>
            <w:rStyle w:val="a6"/>
            <w:noProof/>
          </w:rPr>
          <w:t>4.1.1</w:t>
        </w:r>
        <w:r w:rsidR="0057746D" w:rsidRPr="00463054">
          <w:rPr>
            <w:rStyle w:val="a6"/>
            <w:rFonts w:hint="eastAsia"/>
            <w:noProof/>
          </w:rPr>
          <w:t>学生增减管理</w:t>
        </w:r>
        <w:r w:rsidR="0057746D">
          <w:rPr>
            <w:noProof/>
          </w:rPr>
          <w:tab/>
        </w:r>
        <w:r w:rsidR="0057746D">
          <w:rPr>
            <w:noProof/>
          </w:rPr>
          <w:fldChar w:fldCharType="begin"/>
        </w:r>
        <w:r w:rsidR="0057746D">
          <w:rPr>
            <w:noProof/>
          </w:rPr>
          <w:instrText xml:space="preserve"> PAGEREF _Toc469996640 \h </w:instrText>
        </w:r>
        <w:r w:rsidR="0057746D">
          <w:rPr>
            <w:noProof/>
          </w:rPr>
        </w:r>
        <w:r w:rsidR="0057746D">
          <w:rPr>
            <w:noProof/>
          </w:rPr>
          <w:fldChar w:fldCharType="separate"/>
        </w:r>
        <w:r w:rsidR="0057746D">
          <w:rPr>
            <w:noProof/>
          </w:rPr>
          <w:t>15</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1" w:history="1">
        <w:r w:rsidR="0057746D" w:rsidRPr="00463054">
          <w:rPr>
            <w:rStyle w:val="a6"/>
            <w:noProof/>
          </w:rPr>
          <w:t>4.1.2</w:t>
        </w:r>
        <w:r w:rsidR="0057746D" w:rsidRPr="00463054">
          <w:rPr>
            <w:rStyle w:val="a6"/>
            <w:rFonts w:hint="eastAsia"/>
            <w:noProof/>
          </w:rPr>
          <w:t>学生名单维护</w:t>
        </w:r>
        <w:r w:rsidR="0057746D">
          <w:rPr>
            <w:noProof/>
          </w:rPr>
          <w:tab/>
        </w:r>
        <w:r w:rsidR="0057746D">
          <w:rPr>
            <w:noProof/>
          </w:rPr>
          <w:fldChar w:fldCharType="begin"/>
        </w:r>
        <w:r w:rsidR="0057746D">
          <w:rPr>
            <w:noProof/>
          </w:rPr>
          <w:instrText xml:space="preserve"> PAGEREF _Toc469996641 \h </w:instrText>
        </w:r>
        <w:r w:rsidR="0057746D">
          <w:rPr>
            <w:noProof/>
          </w:rPr>
        </w:r>
        <w:r w:rsidR="0057746D">
          <w:rPr>
            <w:noProof/>
          </w:rPr>
          <w:fldChar w:fldCharType="separate"/>
        </w:r>
        <w:r w:rsidR="0057746D">
          <w:rPr>
            <w:noProof/>
          </w:rPr>
          <w:t>16</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2" w:history="1">
        <w:r w:rsidR="0057746D" w:rsidRPr="00463054">
          <w:rPr>
            <w:rStyle w:val="a6"/>
            <w:noProof/>
          </w:rPr>
          <w:t>4.1.3</w:t>
        </w:r>
        <w:r w:rsidR="0057746D" w:rsidRPr="00463054">
          <w:rPr>
            <w:rStyle w:val="a6"/>
            <w:rFonts w:hint="eastAsia"/>
            <w:noProof/>
          </w:rPr>
          <w:t>学生信息审核</w:t>
        </w:r>
        <w:r w:rsidR="0057746D">
          <w:rPr>
            <w:noProof/>
          </w:rPr>
          <w:tab/>
        </w:r>
        <w:r w:rsidR="0057746D">
          <w:rPr>
            <w:noProof/>
          </w:rPr>
          <w:fldChar w:fldCharType="begin"/>
        </w:r>
        <w:r w:rsidR="0057746D">
          <w:rPr>
            <w:noProof/>
          </w:rPr>
          <w:instrText xml:space="preserve"> PAGEREF _Toc469996642 \h </w:instrText>
        </w:r>
        <w:r w:rsidR="0057746D">
          <w:rPr>
            <w:noProof/>
          </w:rPr>
        </w:r>
        <w:r w:rsidR="0057746D">
          <w:rPr>
            <w:noProof/>
          </w:rPr>
          <w:fldChar w:fldCharType="separate"/>
        </w:r>
        <w:r w:rsidR="0057746D">
          <w:rPr>
            <w:noProof/>
          </w:rPr>
          <w:t>19</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43" w:history="1">
        <w:r w:rsidR="0057746D" w:rsidRPr="00463054">
          <w:rPr>
            <w:rStyle w:val="a6"/>
            <w:noProof/>
          </w:rPr>
          <w:t>4.2</w:t>
        </w:r>
        <w:r w:rsidR="0057746D" w:rsidRPr="00463054">
          <w:rPr>
            <w:rStyle w:val="a6"/>
            <w:rFonts w:hint="eastAsia"/>
            <w:noProof/>
          </w:rPr>
          <w:t>荣誉称号管理</w:t>
        </w:r>
        <w:r w:rsidR="0057746D">
          <w:rPr>
            <w:noProof/>
          </w:rPr>
          <w:tab/>
        </w:r>
        <w:r w:rsidR="0057746D">
          <w:rPr>
            <w:noProof/>
          </w:rPr>
          <w:fldChar w:fldCharType="begin"/>
        </w:r>
        <w:r w:rsidR="0057746D">
          <w:rPr>
            <w:noProof/>
          </w:rPr>
          <w:instrText xml:space="preserve"> PAGEREF _Toc469996643 \h </w:instrText>
        </w:r>
        <w:r w:rsidR="0057746D">
          <w:rPr>
            <w:noProof/>
          </w:rPr>
        </w:r>
        <w:r w:rsidR="0057746D">
          <w:rPr>
            <w:noProof/>
          </w:rPr>
          <w:fldChar w:fldCharType="separate"/>
        </w:r>
        <w:r w:rsidR="0057746D">
          <w:rPr>
            <w:noProof/>
          </w:rPr>
          <w:t>20</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4" w:history="1">
        <w:r w:rsidR="0057746D" w:rsidRPr="00463054">
          <w:rPr>
            <w:rStyle w:val="a6"/>
            <w:noProof/>
          </w:rPr>
          <w:t>4.2.1</w:t>
        </w:r>
        <w:r w:rsidR="0057746D" w:rsidRPr="00463054">
          <w:rPr>
            <w:rStyle w:val="a6"/>
            <w:rFonts w:hint="eastAsia"/>
            <w:noProof/>
          </w:rPr>
          <w:t>荣誉称号审核</w:t>
        </w:r>
        <w:r w:rsidR="0057746D">
          <w:rPr>
            <w:noProof/>
          </w:rPr>
          <w:tab/>
        </w:r>
        <w:r w:rsidR="0057746D">
          <w:rPr>
            <w:noProof/>
          </w:rPr>
          <w:fldChar w:fldCharType="begin"/>
        </w:r>
        <w:r w:rsidR="0057746D">
          <w:rPr>
            <w:noProof/>
          </w:rPr>
          <w:instrText xml:space="preserve"> PAGEREF _Toc469996644 \h </w:instrText>
        </w:r>
        <w:r w:rsidR="0057746D">
          <w:rPr>
            <w:noProof/>
          </w:rPr>
        </w:r>
        <w:r w:rsidR="0057746D">
          <w:rPr>
            <w:noProof/>
          </w:rPr>
          <w:fldChar w:fldCharType="separate"/>
        </w:r>
        <w:r w:rsidR="0057746D">
          <w:rPr>
            <w:noProof/>
          </w:rPr>
          <w:t>20</w:t>
        </w:r>
        <w:r w:rsidR="0057746D">
          <w:rPr>
            <w:noProof/>
          </w:rPr>
          <w:fldChar w:fldCharType="end"/>
        </w:r>
      </w:hyperlink>
    </w:p>
    <w:p w:rsidR="0057746D" w:rsidRDefault="00B0718E">
      <w:pPr>
        <w:pStyle w:val="10"/>
        <w:tabs>
          <w:tab w:val="right" w:leader="dot" w:pos="8296"/>
        </w:tabs>
        <w:rPr>
          <w:rFonts w:asciiTheme="minorHAnsi" w:eastAsiaTheme="minorEastAsia" w:hAnsiTheme="minorHAnsi" w:cstheme="minorBidi"/>
          <w:noProof/>
          <w:sz w:val="21"/>
        </w:rPr>
      </w:pPr>
      <w:hyperlink w:anchor="_Toc469996645" w:history="1">
        <w:r w:rsidR="0057746D" w:rsidRPr="00463054">
          <w:rPr>
            <w:rStyle w:val="a6"/>
            <w:rFonts w:hint="eastAsia"/>
            <w:noProof/>
          </w:rPr>
          <w:t>五、</w:t>
        </w:r>
        <w:r w:rsidR="0057746D" w:rsidRPr="00463054">
          <w:rPr>
            <w:rStyle w:val="a6"/>
            <w:rFonts w:hint="eastAsia"/>
            <w:noProof/>
          </w:rPr>
          <w:t xml:space="preserve"> </w:t>
        </w:r>
        <w:r w:rsidR="0057746D" w:rsidRPr="00463054">
          <w:rPr>
            <w:rStyle w:val="a6"/>
            <w:rFonts w:hint="eastAsia"/>
            <w:noProof/>
          </w:rPr>
          <w:t>学工队伍建设</w:t>
        </w:r>
        <w:r w:rsidR="0057746D">
          <w:rPr>
            <w:noProof/>
          </w:rPr>
          <w:tab/>
        </w:r>
        <w:r w:rsidR="0057746D">
          <w:rPr>
            <w:noProof/>
          </w:rPr>
          <w:fldChar w:fldCharType="begin"/>
        </w:r>
        <w:r w:rsidR="0057746D">
          <w:rPr>
            <w:noProof/>
          </w:rPr>
          <w:instrText xml:space="preserve"> PAGEREF _Toc469996645 \h </w:instrText>
        </w:r>
        <w:r w:rsidR="0057746D">
          <w:rPr>
            <w:noProof/>
          </w:rPr>
        </w:r>
        <w:r w:rsidR="0057746D">
          <w:rPr>
            <w:noProof/>
          </w:rPr>
          <w:fldChar w:fldCharType="separate"/>
        </w:r>
        <w:r w:rsidR="0057746D">
          <w:rPr>
            <w:noProof/>
          </w:rPr>
          <w:t>22</w:t>
        </w:r>
        <w:r w:rsidR="0057746D">
          <w:rPr>
            <w:noProof/>
          </w:rPr>
          <w:fldChar w:fldCharType="end"/>
        </w:r>
      </w:hyperlink>
    </w:p>
    <w:p w:rsidR="0057746D" w:rsidRDefault="00B0718E">
      <w:pPr>
        <w:pStyle w:val="21"/>
        <w:tabs>
          <w:tab w:val="right" w:leader="dot" w:pos="8296"/>
        </w:tabs>
        <w:ind w:left="480"/>
        <w:rPr>
          <w:rFonts w:asciiTheme="minorHAnsi" w:eastAsiaTheme="minorEastAsia" w:hAnsiTheme="minorHAnsi" w:cstheme="minorBidi"/>
          <w:noProof/>
          <w:sz w:val="21"/>
        </w:rPr>
      </w:pPr>
      <w:hyperlink w:anchor="_Toc469996646" w:history="1">
        <w:r w:rsidR="0057746D" w:rsidRPr="00463054">
          <w:rPr>
            <w:rStyle w:val="a6"/>
            <w:noProof/>
          </w:rPr>
          <w:t>5.1</w:t>
        </w:r>
        <w:r w:rsidR="0057746D" w:rsidRPr="00463054">
          <w:rPr>
            <w:rStyle w:val="a6"/>
            <w:rFonts w:hint="eastAsia"/>
            <w:noProof/>
          </w:rPr>
          <w:t>学业支持</w:t>
        </w:r>
        <w:r w:rsidR="0057746D">
          <w:rPr>
            <w:noProof/>
          </w:rPr>
          <w:tab/>
        </w:r>
        <w:r w:rsidR="0057746D">
          <w:rPr>
            <w:noProof/>
          </w:rPr>
          <w:fldChar w:fldCharType="begin"/>
        </w:r>
        <w:r w:rsidR="0057746D">
          <w:rPr>
            <w:noProof/>
          </w:rPr>
          <w:instrText xml:space="preserve"> PAGEREF _Toc469996646 \h </w:instrText>
        </w:r>
        <w:r w:rsidR="0057746D">
          <w:rPr>
            <w:noProof/>
          </w:rPr>
        </w:r>
        <w:r w:rsidR="0057746D">
          <w:rPr>
            <w:noProof/>
          </w:rPr>
          <w:fldChar w:fldCharType="separate"/>
        </w:r>
        <w:r w:rsidR="0057746D">
          <w:rPr>
            <w:noProof/>
          </w:rPr>
          <w:t>22</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7" w:history="1">
        <w:r w:rsidR="0057746D" w:rsidRPr="00463054">
          <w:rPr>
            <w:rStyle w:val="a6"/>
            <w:noProof/>
          </w:rPr>
          <w:t>5.1.1</w:t>
        </w:r>
        <w:r w:rsidR="0057746D" w:rsidRPr="00463054">
          <w:rPr>
            <w:rStyle w:val="a6"/>
            <w:rFonts w:hint="eastAsia"/>
            <w:noProof/>
          </w:rPr>
          <w:t>帮</w:t>
        </w:r>
        <w:r w:rsidR="0057746D" w:rsidRPr="00463054">
          <w:rPr>
            <w:rStyle w:val="a6"/>
            <w:rFonts w:ascii="Times New Roman" w:hAnsi="Times New Roman" w:hint="eastAsia"/>
            <w:noProof/>
          </w:rPr>
          <w:t>辅</w:t>
        </w:r>
        <w:r w:rsidR="0057746D" w:rsidRPr="00463054">
          <w:rPr>
            <w:rStyle w:val="a6"/>
            <w:rFonts w:hint="eastAsia"/>
            <w:noProof/>
          </w:rPr>
          <w:t>台账汇总</w:t>
        </w:r>
        <w:r w:rsidR="0057746D">
          <w:rPr>
            <w:noProof/>
          </w:rPr>
          <w:tab/>
        </w:r>
        <w:r w:rsidR="0057746D">
          <w:rPr>
            <w:noProof/>
          </w:rPr>
          <w:fldChar w:fldCharType="begin"/>
        </w:r>
        <w:r w:rsidR="0057746D">
          <w:rPr>
            <w:noProof/>
          </w:rPr>
          <w:instrText xml:space="preserve"> PAGEREF _Toc469996647 \h </w:instrText>
        </w:r>
        <w:r w:rsidR="0057746D">
          <w:rPr>
            <w:noProof/>
          </w:rPr>
        </w:r>
        <w:r w:rsidR="0057746D">
          <w:rPr>
            <w:noProof/>
          </w:rPr>
          <w:fldChar w:fldCharType="separate"/>
        </w:r>
        <w:r w:rsidR="0057746D">
          <w:rPr>
            <w:noProof/>
          </w:rPr>
          <w:t>22</w:t>
        </w:r>
        <w:r w:rsidR="0057746D">
          <w:rPr>
            <w:noProof/>
          </w:rPr>
          <w:fldChar w:fldCharType="end"/>
        </w:r>
      </w:hyperlink>
    </w:p>
    <w:p w:rsidR="0057746D" w:rsidRDefault="00B0718E">
      <w:pPr>
        <w:pStyle w:val="30"/>
        <w:tabs>
          <w:tab w:val="right" w:leader="dot" w:pos="8296"/>
        </w:tabs>
        <w:ind w:left="960"/>
        <w:rPr>
          <w:rFonts w:asciiTheme="minorHAnsi" w:eastAsiaTheme="minorEastAsia" w:hAnsiTheme="minorHAnsi" w:cstheme="minorBidi"/>
          <w:noProof/>
          <w:sz w:val="21"/>
        </w:rPr>
      </w:pPr>
      <w:hyperlink w:anchor="_Toc469996648" w:history="1">
        <w:r w:rsidR="0057746D" w:rsidRPr="00463054">
          <w:rPr>
            <w:rStyle w:val="a6"/>
            <w:noProof/>
          </w:rPr>
          <w:t>5.1.2</w:t>
        </w:r>
        <w:r w:rsidR="0057746D" w:rsidRPr="00463054">
          <w:rPr>
            <w:rStyle w:val="a6"/>
            <w:rFonts w:hint="eastAsia"/>
            <w:noProof/>
          </w:rPr>
          <w:t>帮</w:t>
        </w:r>
        <w:r w:rsidR="0057746D" w:rsidRPr="00463054">
          <w:rPr>
            <w:rStyle w:val="a6"/>
            <w:rFonts w:ascii="Times New Roman" w:hAnsi="Times New Roman" w:hint="eastAsia"/>
            <w:noProof/>
          </w:rPr>
          <w:t>辅</w:t>
        </w:r>
        <w:r w:rsidR="0057746D" w:rsidRPr="00463054">
          <w:rPr>
            <w:rStyle w:val="a6"/>
            <w:rFonts w:hint="eastAsia"/>
            <w:noProof/>
          </w:rPr>
          <w:t>台账</w:t>
        </w:r>
        <w:r w:rsidR="0057746D">
          <w:rPr>
            <w:noProof/>
          </w:rPr>
          <w:tab/>
        </w:r>
        <w:r w:rsidR="0057746D">
          <w:rPr>
            <w:noProof/>
          </w:rPr>
          <w:fldChar w:fldCharType="begin"/>
        </w:r>
        <w:r w:rsidR="0057746D">
          <w:rPr>
            <w:noProof/>
          </w:rPr>
          <w:instrText xml:space="preserve"> PAGEREF _Toc469996648 \h </w:instrText>
        </w:r>
        <w:r w:rsidR="0057746D">
          <w:rPr>
            <w:noProof/>
          </w:rPr>
        </w:r>
        <w:r w:rsidR="0057746D">
          <w:rPr>
            <w:noProof/>
          </w:rPr>
          <w:fldChar w:fldCharType="separate"/>
        </w:r>
        <w:r w:rsidR="0057746D">
          <w:rPr>
            <w:noProof/>
          </w:rPr>
          <w:t>23</w:t>
        </w:r>
        <w:r w:rsidR="0057746D">
          <w:rPr>
            <w:noProof/>
          </w:rPr>
          <w:fldChar w:fldCharType="end"/>
        </w:r>
      </w:hyperlink>
    </w:p>
    <w:p w:rsidR="00705A3B" w:rsidRDefault="0057746D">
      <w:r>
        <w:fldChar w:fldCharType="end"/>
      </w:r>
    </w:p>
    <w:p w:rsidR="00705A3B" w:rsidRDefault="0057746D">
      <w:r>
        <w:br w:type="page"/>
      </w:r>
    </w:p>
    <w:p w:rsidR="00705A3B" w:rsidRDefault="00705A3B"/>
    <w:p w:rsidR="00705A3B" w:rsidRDefault="0057746D">
      <w:pPr>
        <w:pStyle w:val="1"/>
        <w:numPr>
          <w:ilvl w:val="0"/>
          <w:numId w:val="1"/>
        </w:numPr>
        <w:spacing w:before="40" w:after="20" w:line="360" w:lineRule="auto"/>
        <w:ind w:firstLine="0"/>
        <w:jc w:val="left"/>
      </w:pPr>
      <w:bookmarkStart w:id="0" w:name="_Toc460671039"/>
      <w:bookmarkStart w:id="1" w:name="_Toc469996630"/>
      <w:r>
        <w:rPr>
          <w:rFonts w:hint="eastAsia"/>
        </w:rPr>
        <w:t>关于</w:t>
      </w:r>
      <w:r>
        <w:rPr>
          <w:rFonts w:hint="eastAsia"/>
        </w:rPr>
        <w:t>360</w:t>
      </w:r>
      <w:r>
        <w:rPr>
          <w:rFonts w:hint="eastAsia"/>
        </w:rPr>
        <w:t>浏览器使用说明</w:t>
      </w:r>
      <w:bookmarkEnd w:id="0"/>
      <w:bookmarkEnd w:id="1"/>
    </w:p>
    <w:p w:rsidR="00705A3B" w:rsidRDefault="0057746D">
      <w:pPr>
        <w:numPr>
          <w:ilvl w:val="0"/>
          <w:numId w:val="2"/>
        </w:numPr>
        <w:spacing w:beforeLines="50" w:before="156" w:line="288" w:lineRule="auto"/>
        <w:ind w:left="0" w:firstLineChars="200" w:firstLine="480"/>
        <w:rPr>
          <w:rFonts w:ascii="Times New Roman" w:hAnsi="Times New Roman"/>
          <w:szCs w:val="24"/>
        </w:rPr>
      </w:pPr>
      <w:r>
        <w:rPr>
          <w:rFonts w:ascii="Times New Roman" w:hAnsi="Times New Roman" w:hint="eastAsia"/>
          <w:szCs w:val="24"/>
        </w:rPr>
        <w:t>欢迎使用学工系统，请打开浏览器（推荐使用</w:t>
      </w:r>
      <w:r>
        <w:rPr>
          <w:rFonts w:ascii="Times New Roman" w:hAnsi="Times New Roman"/>
          <w:szCs w:val="24"/>
        </w:rPr>
        <w:t>Firefox</w:t>
      </w:r>
      <w:r>
        <w:rPr>
          <w:rFonts w:ascii="Times New Roman" w:hAnsi="Times New Roman" w:hint="eastAsia"/>
          <w:szCs w:val="24"/>
        </w:rPr>
        <w:t>、</w:t>
      </w:r>
      <w:r>
        <w:rPr>
          <w:rFonts w:ascii="Times New Roman" w:hAnsi="Times New Roman"/>
          <w:szCs w:val="24"/>
        </w:rPr>
        <w:t xml:space="preserve"> Chrome</w:t>
      </w:r>
      <w:r>
        <w:rPr>
          <w:rFonts w:ascii="Times New Roman" w:hAnsi="Times New Roman" w:hint="eastAsia"/>
          <w:szCs w:val="24"/>
        </w:rPr>
        <w:t>、</w:t>
      </w:r>
      <w:r>
        <w:rPr>
          <w:rFonts w:ascii="Times New Roman" w:hAnsi="Times New Roman"/>
          <w:szCs w:val="24"/>
        </w:rPr>
        <w:t>IE11</w:t>
      </w:r>
      <w:r>
        <w:rPr>
          <w:rFonts w:ascii="Times New Roman" w:hAnsi="Times New Roman" w:hint="eastAsia"/>
          <w:szCs w:val="24"/>
        </w:rPr>
        <w:t>、</w:t>
      </w:r>
      <w:r>
        <w:rPr>
          <w:rFonts w:ascii="Times New Roman" w:hAnsi="Times New Roman" w:hint="eastAsia"/>
          <w:szCs w:val="24"/>
        </w:rPr>
        <w:t>360</w:t>
      </w:r>
      <w:r>
        <w:rPr>
          <w:rFonts w:ascii="Times New Roman" w:hAnsi="Times New Roman" w:hint="eastAsia"/>
          <w:szCs w:val="24"/>
        </w:rPr>
        <w:t>极速模式等）</w:t>
      </w:r>
    </w:p>
    <w:p w:rsidR="00705A3B" w:rsidRDefault="0057746D">
      <w:pPr>
        <w:numPr>
          <w:ilvl w:val="0"/>
          <w:numId w:val="2"/>
        </w:numPr>
        <w:spacing w:beforeLines="50" w:before="156" w:line="288" w:lineRule="auto"/>
        <w:ind w:left="0" w:firstLineChars="200" w:firstLine="480"/>
      </w:pPr>
      <w:r>
        <w:rPr>
          <w:rFonts w:ascii="Times New Roman" w:hAnsi="Times New Roman" w:hint="eastAsia"/>
          <w:szCs w:val="24"/>
        </w:rPr>
        <w:t>如果使用</w:t>
      </w:r>
      <w:r>
        <w:rPr>
          <w:rFonts w:ascii="Times New Roman" w:hAnsi="Times New Roman" w:hint="eastAsia"/>
          <w:szCs w:val="24"/>
        </w:rPr>
        <w:t>360</w:t>
      </w:r>
      <w:r>
        <w:rPr>
          <w:rFonts w:ascii="Times New Roman" w:hAnsi="Times New Roman" w:hint="eastAsia"/>
          <w:szCs w:val="24"/>
        </w:rPr>
        <w:t>浏览器，请按照下图将浏览器切换为极速模式：</w:t>
      </w:r>
    </w:p>
    <w:p w:rsidR="00705A3B" w:rsidRDefault="0057746D">
      <w:r>
        <w:rPr>
          <w:noProof/>
        </w:rPr>
        <w:drawing>
          <wp:inline distT="0" distB="0" distL="114300" distR="114300">
            <wp:extent cx="5266055" cy="3137535"/>
            <wp:effectExtent l="0" t="0" r="10795" b="571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7"/>
                    <a:stretch>
                      <a:fillRect/>
                    </a:stretch>
                  </pic:blipFill>
                  <pic:spPr>
                    <a:xfrm>
                      <a:off x="0" y="0"/>
                      <a:ext cx="5266055" cy="313753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1.1</w:t>
      </w:r>
      <w:r>
        <w:rPr>
          <w:rFonts w:ascii="Times New Roman" w:hAnsi="Times New Roman" w:hint="eastAsia"/>
          <w:sz w:val="21"/>
        </w:rPr>
        <w:t>登陆浏览器界面</w:t>
      </w:r>
    </w:p>
    <w:p w:rsidR="00705A3B" w:rsidRDefault="00705A3B"/>
    <w:p w:rsidR="00705A3B" w:rsidRDefault="0057746D">
      <w:pPr>
        <w:pStyle w:val="1"/>
        <w:numPr>
          <w:ilvl w:val="0"/>
          <w:numId w:val="1"/>
        </w:numPr>
        <w:spacing w:beforeLines="200" w:before="624" w:afterLines="100" w:after="312" w:line="360" w:lineRule="auto"/>
        <w:ind w:firstLine="0"/>
        <w:jc w:val="left"/>
      </w:pPr>
      <w:bookmarkStart w:id="2" w:name="_Toc469996631"/>
      <w:r>
        <w:rPr>
          <w:rFonts w:hint="eastAsia"/>
        </w:rPr>
        <w:t>登陆系统</w:t>
      </w:r>
      <w:bookmarkEnd w:id="2"/>
    </w:p>
    <w:p w:rsidR="00705A3B" w:rsidRDefault="0057746D">
      <w:pPr>
        <w:pStyle w:val="10"/>
        <w:numPr>
          <w:ilvl w:val="0"/>
          <w:numId w:val="3"/>
        </w:numPr>
      </w:pPr>
      <w:r>
        <w:rPr>
          <w:rFonts w:ascii="宋体" w:hAnsi="宋体" w:hint="eastAsia"/>
          <w:szCs w:val="24"/>
        </w:rPr>
        <w:t>在地址栏中输入（http</w:t>
      </w:r>
      <w:r>
        <w:rPr>
          <w:rFonts w:ascii="宋体" w:hAnsi="宋体"/>
          <w:szCs w:val="24"/>
        </w:rPr>
        <w:t>://</w:t>
      </w:r>
      <w:r>
        <w:rPr>
          <w:rFonts w:ascii="宋体" w:hAnsi="宋体" w:hint="eastAsia"/>
          <w:szCs w:val="24"/>
        </w:rPr>
        <w:t>xg.hit.edu.cn），进入学工网首页，点击统一身份认证登录按钮。</w:t>
      </w:r>
      <w:r>
        <w:rPr>
          <w:rFonts w:ascii="宋体" w:hAnsi="宋体" w:hint="eastAsia"/>
          <w:szCs w:val="24"/>
        </w:rPr>
        <w:br/>
      </w:r>
      <w:r>
        <w:rPr>
          <w:noProof/>
        </w:rPr>
        <w:lastRenderedPageBreak/>
        <w:drawing>
          <wp:inline distT="0" distB="0" distL="114300" distR="114300">
            <wp:extent cx="5261610" cy="2808605"/>
            <wp:effectExtent l="0" t="0" r="11430" b="107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8"/>
                    <a:stretch>
                      <a:fillRect/>
                    </a:stretch>
                  </pic:blipFill>
                  <pic:spPr>
                    <a:xfrm>
                      <a:off x="0" y="0"/>
                      <a:ext cx="5261610" cy="2808605"/>
                    </a:xfrm>
                    <a:prstGeom prst="rect">
                      <a:avLst/>
                    </a:prstGeom>
                    <a:noFill/>
                    <a:ln w="9525">
                      <a:noFill/>
                    </a:ln>
                  </pic:spPr>
                </pic:pic>
              </a:graphicData>
            </a:graphic>
          </wp:inline>
        </w:drawing>
      </w:r>
    </w:p>
    <w:p w:rsidR="00705A3B" w:rsidRDefault="0057746D">
      <w:pPr>
        <w:jc w:val="center"/>
      </w:pPr>
      <w:r>
        <w:rPr>
          <w:rFonts w:ascii="Times New Roman" w:hAnsi="Times New Roman" w:hint="eastAsia"/>
          <w:sz w:val="21"/>
        </w:rPr>
        <w:t>图</w:t>
      </w:r>
      <w:r>
        <w:rPr>
          <w:rFonts w:ascii="Times New Roman" w:hAnsi="Times New Roman" w:hint="eastAsia"/>
          <w:sz w:val="21"/>
        </w:rPr>
        <w:t>2.1</w:t>
      </w:r>
      <w:r>
        <w:rPr>
          <w:rFonts w:ascii="Times New Roman" w:hAnsi="Times New Roman" w:hint="eastAsia"/>
          <w:sz w:val="21"/>
        </w:rPr>
        <w:t>登陆系统主界面</w:t>
      </w:r>
    </w:p>
    <w:p w:rsidR="00705A3B" w:rsidRDefault="0057746D">
      <w:pPr>
        <w:spacing w:beforeLines="50" w:before="156"/>
        <w:rPr>
          <w:rFonts w:ascii="宋体"/>
          <w:szCs w:val="24"/>
        </w:rPr>
      </w:pPr>
      <w:r>
        <w:rPr>
          <w:rFonts w:ascii="宋体" w:hint="eastAsia"/>
          <w:szCs w:val="24"/>
        </w:rPr>
        <w:t>2、进入如下登录页面，输入验证信息后登录：</w:t>
      </w:r>
    </w:p>
    <w:p w:rsidR="00705A3B" w:rsidRDefault="0057746D">
      <w:pPr>
        <w:widowControl/>
        <w:jc w:val="left"/>
        <w:rPr>
          <w:rFonts w:ascii="宋体" w:hAnsi="宋体" w:cs="宋体"/>
          <w:kern w:val="0"/>
          <w:szCs w:val="24"/>
          <w:lang w:bidi="ar"/>
        </w:rPr>
      </w:pPr>
      <w:r>
        <w:rPr>
          <w:rFonts w:ascii="宋体" w:hAnsi="宋体" w:cs="宋体"/>
          <w:kern w:val="0"/>
          <w:szCs w:val="24"/>
          <w:lang w:bidi="ar"/>
        </w:rPr>
        <w:fldChar w:fldCharType="begin"/>
      </w:r>
      <w:r>
        <w:rPr>
          <w:rFonts w:ascii="宋体" w:hAnsi="宋体" w:cs="宋体"/>
          <w:kern w:val="0"/>
          <w:szCs w:val="24"/>
          <w:lang w:bidi="ar"/>
        </w:rPr>
        <w:instrText xml:space="preserve">INCLUDEPICTURE \d "C:\\Users\\Hsoft3\\Documents\\Tencent Files\\1064119536\\Image\\C2C\\DLJ`P6DB55XWYVV)2B2@SCK.jpg" \* MERGEFORMATINET </w:instrText>
      </w:r>
      <w:r>
        <w:rPr>
          <w:rFonts w:ascii="宋体" w:hAnsi="宋体" w:cs="宋体"/>
          <w:kern w:val="0"/>
          <w:szCs w:val="24"/>
          <w:lang w:bidi="ar"/>
        </w:rPr>
        <w:fldChar w:fldCharType="separate"/>
      </w:r>
      <w:r>
        <w:rPr>
          <w:rFonts w:ascii="宋体" w:hAnsi="宋体" w:cs="宋体"/>
          <w:noProof/>
          <w:kern w:val="0"/>
          <w:szCs w:val="24"/>
        </w:rPr>
        <w:drawing>
          <wp:inline distT="0" distB="0" distL="114300" distR="114300">
            <wp:extent cx="5295900" cy="2924175"/>
            <wp:effectExtent l="0" t="0" r="7620" b="190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9"/>
                    <a:stretch>
                      <a:fillRect/>
                    </a:stretch>
                  </pic:blipFill>
                  <pic:spPr>
                    <a:xfrm>
                      <a:off x="0" y="0"/>
                      <a:ext cx="5295900" cy="2924175"/>
                    </a:xfrm>
                    <a:prstGeom prst="rect">
                      <a:avLst/>
                    </a:prstGeom>
                    <a:noFill/>
                    <a:ln w="9525">
                      <a:noFill/>
                    </a:ln>
                  </pic:spPr>
                </pic:pic>
              </a:graphicData>
            </a:graphic>
          </wp:inline>
        </w:drawing>
      </w:r>
      <w:r>
        <w:rPr>
          <w:rFonts w:ascii="宋体" w:hAnsi="宋体" w:cs="宋体"/>
          <w:kern w:val="0"/>
          <w:szCs w:val="24"/>
          <w:lang w:bidi="ar"/>
        </w:rPr>
        <w:fldChar w:fldCharType="end"/>
      </w:r>
    </w:p>
    <w:p w:rsidR="00705A3B" w:rsidRDefault="0057746D">
      <w:pPr>
        <w:jc w:val="center"/>
        <w:rPr>
          <w:rFonts w:ascii="宋体" w:hAnsi="宋体" w:cs="宋体"/>
          <w:kern w:val="0"/>
          <w:szCs w:val="24"/>
          <w:lang w:bidi="ar"/>
        </w:rPr>
      </w:pPr>
      <w:r>
        <w:rPr>
          <w:rFonts w:ascii="Times New Roman" w:hAnsi="Times New Roman" w:hint="eastAsia"/>
          <w:sz w:val="21"/>
        </w:rPr>
        <w:t>图</w:t>
      </w:r>
      <w:r>
        <w:rPr>
          <w:rFonts w:ascii="Times New Roman" w:hAnsi="Times New Roman" w:hint="eastAsia"/>
          <w:sz w:val="21"/>
        </w:rPr>
        <w:t>2.2</w:t>
      </w:r>
      <w:r>
        <w:rPr>
          <w:rFonts w:ascii="Times New Roman" w:hAnsi="Times New Roman" w:hint="eastAsia"/>
          <w:sz w:val="21"/>
        </w:rPr>
        <w:t>登陆系统界面</w:t>
      </w:r>
    </w:p>
    <w:p w:rsidR="00705A3B" w:rsidRDefault="00705A3B"/>
    <w:p w:rsidR="00705A3B" w:rsidRDefault="0057746D">
      <w:r>
        <w:rPr>
          <w:rFonts w:hint="eastAsia"/>
        </w:rPr>
        <w:t>3</w:t>
      </w:r>
      <w:r>
        <w:rPr>
          <w:rFonts w:hint="eastAsia"/>
        </w:rPr>
        <w:t>、进入学工页面后可以看到相关系统消息通知、待办事务的提醒等。代办事务中数字代表当前年度有那些辅导员上报了相关业务的名单，没有数字代表没有没有需要汇总的名单。</w:t>
      </w:r>
    </w:p>
    <w:p w:rsidR="00705A3B" w:rsidRDefault="00705A3B"/>
    <w:p w:rsidR="00705A3B" w:rsidRDefault="0057746D">
      <w:r>
        <w:rPr>
          <w:noProof/>
        </w:rPr>
        <w:lastRenderedPageBreak/>
        <w:drawing>
          <wp:inline distT="0" distB="0" distL="114300" distR="114300">
            <wp:extent cx="5273040" cy="3511550"/>
            <wp:effectExtent l="0" t="0" r="0" b="889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5273040" cy="3511550"/>
                    </a:xfrm>
                    <a:prstGeom prst="rect">
                      <a:avLst/>
                    </a:prstGeom>
                    <a:noFill/>
                    <a:ln w="9525">
                      <a:noFill/>
                    </a:ln>
                  </pic:spPr>
                </pic:pic>
              </a:graphicData>
            </a:graphic>
          </wp:inline>
        </w:drawing>
      </w:r>
    </w:p>
    <w:p w:rsidR="00705A3B" w:rsidRDefault="0057746D">
      <w:pPr>
        <w:jc w:val="center"/>
        <w:rPr>
          <w:rFonts w:ascii="宋体" w:hAnsi="宋体" w:cs="宋体"/>
          <w:kern w:val="0"/>
          <w:szCs w:val="24"/>
          <w:lang w:bidi="ar"/>
        </w:rPr>
      </w:pPr>
      <w:r>
        <w:rPr>
          <w:rFonts w:ascii="Times New Roman" w:hAnsi="Times New Roman" w:hint="eastAsia"/>
          <w:sz w:val="21"/>
        </w:rPr>
        <w:t>图</w:t>
      </w:r>
      <w:r>
        <w:rPr>
          <w:rFonts w:ascii="Times New Roman" w:hAnsi="Times New Roman" w:hint="eastAsia"/>
          <w:sz w:val="21"/>
        </w:rPr>
        <w:t>2.3</w:t>
      </w:r>
      <w:r>
        <w:rPr>
          <w:rFonts w:ascii="Times New Roman" w:hAnsi="Times New Roman" w:hint="eastAsia"/>
          <w:sz w:val="21"/>
        </w:rPr>
        <w:t>系统功能主界面</w:t>
      </w:r>
    </w:p>
    <w:p w:rsidR="00705A3B" w:rsidRDefault="00705A3B"/>
    <w:p w:rsidR="00705A3B" w:rsidRDefault="0057746D">
      <w:pPr>
        <w:pStyle w:val="20"/>
        <w:ind w:leftChars="0" w:left="0" w:firstLineChars="0" w:firstLine="0"/>
      </w:pPr>
      <w:r>
        <w:rPr>
          <w:rFonts w:hint="eastAsia"/>
        </w:rPr>
        <w:t>点击“更多”查看更多系统消息，系统消息推送是按照角色进行推送的不同角色可以看到不同的消息：</w:t>
      </w:r>
    </w:p>
    <w:p w:rsidR="00705A3B" w:rsidRDefault="0057746D">
      <w:pPr>
        <w:pStyle w:val="20"/>
        <w:ind w:leftChars="0" w:left="0" w:firstLineChars="0" w:firstLine="0"/>
      </w:pPr>
      <w:r>
        <w:rPr>
          <w:noProof/>
        </w:rPr>
        <w:lastRenderedPageBreak/>
        <w:drawing>
          <wp:inline distT="0" distB="0" distL="114300" distR="114300">
            <wp:extent cx="5267960" cy="4305935"/>
            <wp:effectExtent l="0" t="0" r="5080" b="698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5267960" cy="4305935"/>
                    </a:xfrm>
                    <a:prstGeom prst="rect">
                      <a:avLst/>
                    </a:prstGeom>
                    <a:noFill/>
                    <a:ln w="9525">
                      <a:noFill/>
                    </a:ln>
                  </pic:spPr>
                </pic:pic>
              </a:graphicData>
            </a:graphic>
          </wp:inline>
        </w:drawing>
      </w:r>
    </w:p>
    <w:p w:rsidR="00705A3B" w:rsidRDefault="0057746D">
      <w:pPr>
        <w:jc w:val="center"/>
      </w:pPr>
      <w:r>
        <w:rPr>
          <w:rFonts w:ascii="Times New Roman" w:hAnsi="Times New Roman" w:hint="eastAsia"/>
          <w:sz w:val="21"/>
        </w:rPr>
        <w:t>图</w:t>
      </w:r>
      <w:r>
        <w:rPr>
          <w:rFonts w:ascii="Times New Roman" w:hAnsi="Times New Roman" w:hint="eastAsia"/>
          <w:sz w:val="21"/>
        </w:rPr>
        <w:t>2.4</w:t>
      </w:r>
      <w:r>
        <w:rPr>
          <w:rFonts w:ascii="Times New Roman" w:hAnsi="Times New Roman" w:hint="eastAsia"/>
          <w:sz w:val="21"/>
        </w:rPr>
        <w:t>系统消息界面</w:t>
      </w:r>
    </w:p>
    <w:p w:rsidR="00705A3B" w:rsidRDefault="0057746D">
      <w:pPr>
        <w:pStyle w:val="20"/>
        <w:ind w:leftChars="0" w:left="0" w:firstLineChars="0" w:firstLine="0"/>
      </w:pPr>
      <w:r>
        <w:rPr>
          <w:rFonts w:hint="eastAsia"/>
        </w:rPr>
        <w:t>快速入口设置：</w:t>
      </w:r>
    </w:p>
    <w:p w:rsidR="00705A3B" w:rsidRDefault="0057746D">
      <w:pPr>
        <w:pStyle w:val="20"/>
        <w:ind w:leftChars="0" w:left="0" w:firstLineChars="0" w:firstLine="0"/>
      </w:pPr>
      <w:r>
        <w:rPr>
          <w:noProof/>
        </w:rPr>
        <w:drawing>
          <wp:inline distT="0" distB="0" distL="114300" distR="114300">
            <wp:extent cx="5269865" cy="3443605"/>
            <wp:effectExtent l="0" t="0" r="3175" b="635"/>
            <wp:docPr id="10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6"/>
                    <pic:cNvPicPr>
                      <a:picLocks noChangeAspect="1"/>
                    </pic:cNvPicPr>
                  </pic:nvPicPr>
                  <pic:blipFill>
                    <a:blip r:embed="rId12"/>
                    <a:stretch>
                      <a:fillRect/>
                    </a:stretch>
                  </pic:blipFill>
                  <pic:spPr>
                    <a:xfrm>
                      <a:off x="0" y="0"/>
                      <a:ext cx="5269865" cy="3443605"/>
                    </a:xfrm>
                    <a:prstGeom prst="rect">
                      <a:avLst/>
                    </a:prstGeom>
                    <a:noFill/>
                    <a:ln w="9525">
                      <a:noFill/>
                    </a:ln>
                  </pic:spPr>
                </pic:pic>
              </a:graphicData>
            </a:graphic>
          </wp:inline>
        </w:drawing>
      </w:r>
    </w:p>
    <w:p w:rsidR="00705A3B" w:rsidRDefault="0057746D">
      <w:pPr>
        <w:jc w:val="center"/>
        <w:rPr>
          <w:rFonts w:ascii="宋体" w:hAnsi="宋体" w:cs="宋体"/>
          <w:kern w:val="0"/>
          <w:szCs w:val="24"/>
          <w:lang w:bidi="ar"/>
        </w:rPr>
      </w:pPr>
      <w:r>
        <w:rPr>
          <w:rFonts w:ascii="Times New Roman" w:hAnsi="Times New Roman" w:hint="eastAsia"/>
          <w:sz w:val="21"/>
        </w:rPr>
        <w:lastRenderedPageBreak/>
        <w:t>图</w:t>
      </w:r>
      <w:r>
        <w:rPr>
          <w:rFonts w:ascii="Times New Roman" w:hAnsi="Times New Roman" w:hint="eastAsia"/>
          <w:sz w:val="21"/>
        </w:rPr>
        <w:t>2.5</w:t>
      </w:r>
      <w:r>
        <w:rPr>
          <w:rFonts w:ascii="Times New Roman" w:hAnsi="Times New Roman" w:hint="eastAsia"/>
          <w:sz w:val="21"/>
        </w:rPr>
        <w:t>快速入口设置界面</w:t>
      </w:r>
    </w:p>
    <w:p w:rsidR="00705A3B" w:rsidRDefault="00705A3B">
      <w:pPr>
        <w:pStyle w:val="20"/>
        <w:ind w:leftChars="0" w:left="0" w:firstLineChars="0" w:firstLine="0"/>
      </w:pPr>
    </w:p>
    <w:p w:rsidR="00705A3B" w:rsidRDefault="0057746D">
      <w:pPr>
        <w:pStyle w:val="20"/>
        <w:ind w:leftChars="0" w:left="0" w:firstLineChars="0" w:firstLine="0"/>
      </w:pPr>
      <w:r>
        <w:rPr>
          <w:rFonts w:hint="eastAsia"/>
        </w:rPr>
        <w:t>点击“新增”按钮打开新增菜单列表的窗口可以把经常使用的功能菜单设置到快速入口中，以方便日常工作。</w:t>
      </w:r>
    </w:p>
    <w:p w:rsidR="00705A3B" w:rsidRDefault="0057746D">
      <w:pPr>
        <w:pStyle w:val="20"/>
        <w:ind w:leftChars="0" w:left="0" w:firstLineChars="0" w:firstLine="0"/>
      </w:pPr>
      <w:r>
        <w:rPr>
          <w:rFonts w:hint="eastAsia"/>
        </w:rPr>
        <w:t xml:space="preserve">            </w:t>
      </w:r>
      <w:r>
        <w:rPr>
          <w:noProof/>
        </w:rPr>
        <w:drawing>
          <wp:inline distT="0" distB="0" distL="114300" distR="114300">
            <wp:extent cx="3209290" cy="4314190"/>
            <wp:effectExtent l="0" t="0" r="6350" b="1397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
                    <a:stretch>
                      <a:fillRect/>
                    </a:stretch>
                  </pic:blipFill>
                  <pic:spPr>
                    <a:xfrm>
                      <a:off x="0" y="0"/>
                      <a:ext cx="3209290" cy="4314190"/>
                    </a:xfrm>
                    <a:prstGeom prst="rect">
                      <a:avLst/>
                    </a:prstGeom>
                    <a:noFill/>
                    <a:ln w="9525">
                      <a:noFill/>
                    </a:ln>
                  </pic:spPr>
                </pic:pic>
              </a:graphicData>
            </a:graphic>
          </wp:inline>
        </w:drawing>
      </w:r>
    </w:p>
    <w:p w:rsidR="00705A3B" w:rsidRDefault="0057746D">
      <w:pPr>
        <w:jc w:val="center"/>
        <w:rPr>
          <w:rFonts w:ascii="宋体" w:hAnsi="宋体" w:cs="宋体"/>
          <w:kern w:val="0"/>
          <w:szCs w:val="24"/>
          <w:lang w:bidi="ar"/>
        </w:rPr>
      </w:pPr>
      <w:r>
        <w:rPr>
          <w:rFonts w:ascii="Times New Roman" w:hAnsi="Times New Roman" w:hint="eastAsia"/>
          <w:sz w:val="21"/>
        </w:rPr>
        <w:t>图</w:t>
      </w:r>
      <w:r>
        <w:rPr>
          <w:rFonts w:ascii="Times New Roman" w:hAnsi="Times New Roman" w:hint="eastAsia"/>
          <w:sz w:val="21"/>
        </w:rPr>
        <w:t>2.6</w:t>
      </w:r>
      <w:r>
        <w:rPr>
          <w:rFonts w:ascii="Times New Roman" w:hAnsi="Times New Roman" w:hint="eastAsia"/>
          <w:sz w:val="21"/>
        </w:rPr>
        <w:t>菜单选择界面</w:t>
      </w:r>
    </w:p>
    <w:p w:rsidR="00705A3B" w:rsidRDefault="00705A3B">
      <w:pPr>
        <w:pStyle w:val="20"/>
        <w:ind w:leftChars="0" w:left="0" w:firstLineChars="0" w:firstLine="0"/>
      </w:pPr>
    </w:p>
    <w:p w:rsidR="00705A3B" w:rsidRDefault="0057746D">
      <w:pPr>
        <w:pStyle w:val="1"/>
        <w:numPr>
          <w:ilvl w:val="0"/>
          <w:numId w:val="1"/>
        </w:numPr>
        <w:spacing w:beforeLines="200" w:before="624" w:afterLines="100" w:after="312" w:line="360" w:lineRule="auto"/>
        <w:ind w:firstLine="0"/>
        <w:jc w:val="left"/>
      </w:pPr>
      <w:bookmarkStart w:id="3" w:name="_Toc469996632"/>
      <w:r>
        <w:rPr>
          <w:rFonts w:hint="eastAsia"/>
        </w:rPr>
        <w:t>资助中心</w:t>
      </w:r>
      <w:bookmarkEnd w:id="3"/>
    </w:p>
    <w:p w:rsidR="00705A3B" w:rsidRDefault="0057746D">
      <w:pPr>
        <w:pStyle w:val="2"/>
        <w:spacing w:beforeLines="100" w:before="312" w:afterLines="100" w:after="312" w:line="360" w:lineRule="auto"/>
      </w:pPr>
      <w:bookmarkStart w:id="4" w:name="_Toc469996633"/>
      <w:r>
        <w:rPr>
          <w:rFonts w:hint="eastAsia"/>
        </w:rPr>
        <w:t>3.1</w:t>
      </w:r>
      <w:r>
        <w:rPr>
          <w:rFonts w:hint="eastAsia"/>
        </w:rPr>
        <w:t>资助中心介绍</w:t>
      </w:r>
      <w:bookmarkEnd w:id="4"/>
    </w:p>
    <w:p w:rsidR="00705A3B" w:rsidRDefault="0057746D">
      <w:pPr>
        <w:numPr>
          <w:ilvl w:val="0"/>
          <w:numId w:val="4"/>
        </w:numPr>
        <w:spacing w:line="288" w:lineRule="auto"/>
        <w:rPr>
          <w:rFonts w:ascii="Times New Roman" w:hAnsi="Times New Roman"/>
        </w:rPr>
      </w:pPr>
      <w:r>
        <w:rPr>
          <w:rFonts w:ascii="Times New Roman" w:hAnsi="Times New Roman" w:hint="eastAsia"/>
        </w:rPr>
        <w:t>奖学金管理</w:t>
      </w:r>
      <w:r>
        <w:rPr>
          <w:rFonts w:ascii="Times New Roman" w:hAnsi="Times New Roman" w:hint="eastAsia"/>
        </w:rPr>
        <w:br/>
      </w:r>
      <w:r>
        <w:rPr>
          <w:rFonts w:ascii="Times New Roman" w:hAnsi="Times New Roman" w:hint="eastAsia"/>
        </w:rPr>
        <w:t>奖学金管理主要实现的是奖学金审核功能，它是在学生申请奖学金后，辅导员进行审核、查看工作。</w:t>
      </w:r>
    </w:p>
    <w:p w:rsidR="00705A3B" w:rsidRDefault="0057746D">
      <w:pPr>
        <w:numPr>
          <w:ilvl w:val="0"/>
          <w:numId w:val="4"/>
        </w:numPr>
        <w:spacing w:line="288" w:lineRule="auto"/>
        <w:rPr>
          <w:rFonts w:ascii="Times New Roman" w:hAnsi="Times New Roman"/>
        </w:rPr>
      </w:pPr>
      <w:r>
        <w:rPr>
          <w:rFonts w:ascii="Times New Roman" w:hAnsi="Times New Roman" w:hint="eastAsia"/>
        </w:rPr>
        <w:lastRenderedPageBreak/>
        <w:t>助学金管理</w:t>
      </w:r>
      <w:r>
        <w:rPr>
          <w:rFonts w:ascii="Times New Roman" w:hAnsi="Times New Roman" w:hint="eastAsia"/>
        </w:rPr>
        <w:br/>
      </w:r>
      <w:r>
        <w:rPr>
          <w:rFonts w:ascii="Times New Roman" w:hAnsi="Times New Roman" w:hint="eastAsia"/>
        </w:rPr>
        <w:t>助学金管理主要实现的是助学金审核功能，它是在学生申请助学金后，辅导员进行审核、查看工作。</w:t>
      </w:r>
    </w:p>
    <w:p w:rsidR="00705A3B" w:rsidRDefault="0057746D">
      <w:pPr>
        <w:numPr>
          <w:ilvl w:val="0"/>
          <w:numId w:val="4"/>
        </w:numPr>
        <w:spacing w:line="288" w:lineRule="auto"/>
        <w:rPr>
          <w:rFonts w:ascii="Times New Roman" w:hAnsi="Times New Roman"/>
        </w:rPr>
      </w:pPr>
      <w:r>
        <w:rPr>
          <w:rFonts w:ascii="Times New Roman" w:hAnsi="Times New Roman" w:hint="eastAsia"/>
        </w:rPr>
        <w:t>家庭经济困难认定</w:t>
      </w:r>
      <w:r>
        <w:rPr>
          <w:rFonts w:ascii="Times New Roman" w:hAnsi="Times New Roman" w:hint="eastAsia"/>
        </w:rPr>
        <w:br/>
      </w:r>
      <w:r>
        <w:rPr>
          <w:rFonts w:ascii="Times New Roman" w:hAnsi="Times New Roman" w:hint="eastAsia"/>
        </w:rPr>
        <w:t>家庭经济困难认定主要实现的功能家庭经济困难认定审核，他是在学生申请家庭经济困难认定后，辅导员进行审核、查看工作。</w:t>
      </w:r>
    </w:p>
    <w:p w:rsidR="00705A3B" w:rsidRDefault="0057746D">
      <w:pPr>
        <w:numPr>
          <w:ilvl w:val="0"/>
          <w:numId w:val="4"/>
        </w:numPr>
        <w:spacing w:line="288" w:lineRule="auto"/>
        <w:rPr>
          <w:rFonts w:ascii="Times New Roman" w:hAnsi="Times New Roman"/>
        </w:rPr>
      </w:pPr>
      <w:r>
        <w:rPr>
          <w:rFonts w:ascii="Times New Roman" w:hAnsi="Times New Roman" w:hint="eastAsia"/>
        </w:rPr>
        <w:t>贷款管理</w:t>
      </w:r>
    </w:p>
    <w:p w:rsidR="00705A3B" w:rsidRDefault="0057746D">
      <w:pPr>
        <w:spacing w:line="288" w:lineRule="auto"/>
        <w:rPr>
          <w:rFonts w:ascii="Times New Roman" w:hAnsi="Times New Roman"/>
        </w:rPr>
      </w:pPr>
      <w:r>
        <w:rPr>
          <w:rFonts w:ascii="Times New Roman" w:hAnsi="Times New Roman" w:hint="eastAsia"/>
        </w:rPr>
        <w:t>贷款管理功能主要是对校园地贷款申请的审核。</w:t>
      </w:r>
    </w:p>
    <w:p w:rsidR="00705A3B" w:rsidRDefault="0057746D">
      <w:r>
        <w:rPr>
          <w:noProof/>
        </w:rPr>
        <w:drawing>
          <wp:inline distT="0" distB="0" distL="114300" distR="114300">
            <wp:extent cx="5269865" cy="2889250"/>
            <wp:effectExtent l="0" t="0" r="6985" b="6350"/>
            <wp:docPr id="6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0"/>
                    <pic:cNvPicPr>
                      <a:picLocks noChangeAspect="1"/>
                    </pic:cNvPicPr>
                  </pic:nvPicPr>
                  <pic:blipFill>
                    <a:blip r:embed="rId14"/>
                    <a:stretch>
                      <a:fillRect/>
                    </a:stretch>
                  </pic:blipFill>
                  <pic:spPr>
                    <a:xfrm>
                      <a:off x="0" y="0"/>
                      <a:ext cx="5269865" cy="2889250"/>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3.1</w:t>
      </w:r>
      <w:r>
        <w:rPr>
          <w:rFonts w:ascii="Times New Roman" w:hAnsi="Times New Roman" w:hint="eastAsia"/>
          <w:sz w:val="21"/>
        </w:rPr>
        <w:t>资助中心界面</w:t>
      </w:r>
    </w:p>
    <w:p w:rsidR="00705A3B" w:rsidRDefault="0057746D">
      <w:pPr>
        <w:pStyle w:val="2"/>
        <w:spacing w:beforeLines="100" w:before="312" w:afterLines="100" w:after="312" w:line="360" w:lineRule="auto"/>
      </w:pPr>
      <w:bookmarkStart w:id="5" w:name="_Toc469996634"/>
      <w:r>
        <w:rPr>
          <w:rFonts w:hint="eastAsia"/>
        </w:rPr>
        <w:t>3.2</w:t>
      </w:r>
      <w:r>
        <w:rPr>
          <w:rFonts w:hint="eastAsia"/>
        </w:rPr>
        <w:t>奖学金管理</w:t>
      </w:r>
      <w:r>
        <w:rPr>
          <w:rFonts w:hint="eastAsia"/>
        </w:rPr>
        <w:t>-</w:t>
      </w:r>
      <w:r>
        <w:rPr>
          <w:rFonts w:hint="eastAsia"/>
        </w:rPr>
        <w:t>奖学金审核</w:t>
      </w:r>
      <w:bookmarkEnd w:id="5"/>
    </w:p>
    <w:p w:rsidR="00705A3B" w:rsidRDefault="0057746D">
      <w:pPr>
        <w:spacing w:line="288" w:lineRule="auto"/>
        <w:ind w:firstLineChars="200" w:firstLine="480"/>
        <w:rPr>
          <w:rFonts w:ascii="Times New Roman" w:hAnsi="Times New Roman"/>
        </w:rPr>
      </w:pPr>
      <w:r>
        <w:rPr>
          <w:rFonts w:ascii="Times New Roman" w:hAnsi="Times New Roman" w:hint="eastAsia"/>
        </w:rPr>
        <w:t>辅导员进入奖学金审核页面后，可以直接看到待审核学生信息，辅导员也可以根据需求选择查询条件进行查询；然后点击“查看并处理”按钮查看这名学生的其他申请信息，同时辅导员也可以提交待审核的申请，如果辅导员想查看更详细的学生信息，可以点击学生姓名进行查看；了解学生的审核过程可以点击“审核详情”按钮进行查看；审核共分三种结果通过、退回、作废，通过即进入下一审核环节，退回是将申请退回到上一环节，作废是直接废除该条申请。</w:t>
      </w:r>
      <w:bookmarkStart w:id="6" w:name="OLE_LINK13"/>
      <w:bookmarkStart w:id="7" w:name="OLE_LINK12"/>
      <w:r>
        <w:rPr>
          <w:rFonts w:ascii="Times New Roman" w:hAnsi="Times New Roman" w:hint="eastAsia"/>
        </w:rPr>
        <w:t>辅导员老师审核成功后学生申请就会汇总到学工秘书处，由学工秘书上报学院领导进行审核，学院领导审核成功后会流转到学工处进入最终环节。</w:t>
      </w:r>
    </w:p>
    <w:bookmarkEnd w:id="6"/>
    <w:bookmarkEnd w:id="7"/>
    <w:p w:rsidR="00705A3B" w:rsidRDefault="0057746D">
      <w:r>
        <w:rPr>
          <w:noProof/>
        </w:rPr>
        <w:lastRenderedPageBreak/>
        <w:drawing>
          <wp:inline distT="0" distB="0" distL="114300" distR="114300">
            <wp:extent cx="5270500" cy="2902585"/>
            <wp:effectExtent l="0" t="0" r="6350" b="12065"/>
            <wp:docPr id="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1"/>
                    <pic:cNvPicPr>
                      <a:picLocks noChangeAspect="1"/>
                    </pic:cNvPicPr>
                  </pic:nvPicPr>
                  <pic:blipFill>
                    <a:blip r:embed="rId15"/>
                    <a:stretch>
                      <a:fillRect/>
                    </a:stretch>
                  </pic:blipFill>
                  <pic:spPr>
                    <a:xfrm>
                      <a:off x="0" y="0"/>
                      <a:ext cx="5270500" cy="2902585"/>
                    </a:xfrm>
                    <a:prstGeom prst="rect">
                      <a:avLst/>
                    </a:prstGeom>
                    <a:noFill/>
                    <a:ln w="9525">
                      <a:noFill/>
                    </a:ln>
                  </pic:spPr>
                </pic:pic>
              </a:graphicData>
            </a:graphic>
          </wp:inline>
        </w:drawing>
      </w:r>
    </w:p>
    <w:p w:rsidR="00705A3B" w:rsidRDefault="0057746D">
      <w:pPr>
        <w:jc w:val="center"/>
      </w:pPr>
      <w:r>
        <w:rPr>
          <w:rFonts w:ascii="Times New Roman" w:hAnsi="Times New Roman" w:hint="eastAsia"/>
          <w:sz w:val="21"/>
        </w:rPr>
        <w:t>图</w:t>
      </w:r>
      <w:r>
        <w:rPr>
          <w:rFonts w:ascii="Times New Roman" w:hAnsi="Times New Roman" w:hint="eastAsia"/>
          <w:sz w:val="21"/>
        </w:rPr>
        <w:t>3.2</w:t>
      </w:r>
      <w:r>
        <w:rPr>
          <w:rFonts w:ascii="Times New Roman" w:hAnsi="Times New Roman" w:hint="eastAsia"/>
          <w:sz w:val="21"/>
        </w:rPr>
        <w:t>奖学金审核主界面</w:t>
      </w:r>
    </w:p>
    <w:p w:rsidR="00705A3B" w:rsidRDefault="0057746D">
      <w:pPr>
        <w:jc w:val="center"/>
      </w:pPr>
      <w:r>
        <w:rPr>
          <w:noProof/>
        </w:rPr>
        <w:drawing>
          <wp:inline distT="0" distB="0" distL="114300" distR="114300">
            <wp:extent cx="5273675" cy="2907665"/>
            <wp:effectExtent l="0" t="0" r="3175" b="6985"/>
            <wp:docPr id="6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2"/>
                    <pic:cNvPicPr>
                      <a:picLocks noChangeAspect="1"/>
                    </pic:cNvPicPr>
                  </pic:nvPicPr>
                  <pic:blipFill>
                    <a:blip r:embed="rId16"/>
                    <a:stretch>
                      <a:fillRect/>
                    </a:stretch>
                  </pic:blipFill>
                  <pic:spPr>
                    <a:xfrm>
                      <a:off x="0" y="0"/>
                      <a:ext cx="5273675" cy="290766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3.3</w:t>
      </w:r>
      <w:r>
        <w:rPr>
          <w:rFonts w:ascii="Times New Roman" w:hAnsi="Times New Roman" w:hint="eastAsia"/>
          <w:sz w:val="21"/>
        </w:rPr>
        <w:t>奖学金审核提示界面</w:t>
      </w:r>
    </w:p>
    <w:p w:rsidR="00705A3B" w:rsidRDefault="00705A3B">
      <w:pPr>
        <w:jc w:val="center"/>
      </w:pPr>
    </w:p>
    <w:p w:rsidR="00705A3B" w:rsidRDefault="0057746D">
      <w:pPr>
        <w:jc w:val="center"/>
      </w:pPr>
      <w:r>
        <w:rPr>
          <w:noProof/>
        </w:rPr>
        <w:lastRenderedPageBreak/>
        <w:drawing>
          <wp:inline distT="0" distB="0" distL="114300" distR="114300">
            <wp:extent cx="5269230" cy="2903855"/>
            <wp:effectExtent l="0" t="0" r="7620" b="10795"/>
            <wp:docPr id="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4"/>
                    <pic:cNvPicPr>
                      <a:picLocks noChangeAspect="1"/>
                    </pic:cNvPicPr>
                  </pic:nvPicPr>
                  <pic:blipFill>
                    <a:blip r:embed="rId17"/>
                    <a:stretch>
                      <a:fillRect/>
                    </a:stretch>
                  </pic:blipFill>
                  <pic:spPr>
                    <a:xfrm>
                      <a:off x="0" y="0"/>
                      <a:ext cx="5269230" cy="290385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3.4</w:t>
      </w:r>
      <w:r>
        <w:rPr>
          <w:rFonts w:ascii="Times New Roman" w:hAnsi="Times New Roman" w:hint="eastAsia"/>
          <w:sz w:val="21"/>
        </w:rPr>
        <w:t>奖学金审核审核详情界面</w:t>
      </w:r>
    </w:p>
    <w:p w:rsidR="00705A3B" w:rsidRDefault="0057746D">
      <w:pPr>
        <w:pStyle w:val="2"/>
        <w:spacing w:beforeLines="100" w:before="312" w:afterLines="100" w:after="312" w:line="360" w:lineRule="auto"/>
      </w:pPr>
      <w:bookmarkStart w:id="8" w:name="_Toc469996635"/>
      <w:r>
        <w:rPr>
          <w:rFonts w:hint="eastAsia"/>
        </w:rPr>
        <w:t>3.3</w:t>
      </w:r>
      <w:r>
        <w:rPr>
          <w:rFonts w:hint="eastAsia"/>
        </w:rPr>
        <w:t>助学金管理</w:t>
      </w:r>
      <w:r>
        <w:rPr>
          <w:rFonts w:hint="eastAsia"/>
        </w:rPr>
        <w:t>-</w:t>
      </w:r>
      <w:r>
        <w:rPr>
          <w:rFonts w:hint="eastAsia"/>
        </w:rPr>
        <w:t>助学金审核</w:t>
      </w:r>
      <w:bookmarkEnd w:id="8"/>
    </w:p>
    <w:p w:rsidR="00705A3B" w:rsidRDefault="0057746D">
      <w:pPr>
        <w:spacing w:line="288" w:lineRule="auto"/>
        <w:ind w:firstLineChars="200" w:firstLine="480"/>
        <w:rPr>
          <w:rFonts w:ascii="Times New Roman" w:hAnsi="Times New Roman"/>
        </w:rPr>
      </w:pPr>
      <w:r>
        <w:rPr>
          <w:rFonts w:ascii="Times New Roman" w:hAnsi="Times New Roman" w:hint="eastAsia"/>
        </w:rPr>
        <w:t>辅导员进入</w:t>
      </w:r>
      <w:r>
        <w:rPr>
          <w:rFonts w:hint="eastAsia"/>
        </w:rPr>
        <w:t>助学金</w:t>
      </w:r>
      <w:r>
        <w:rPr>
          <w:rFonts w:ascii="Times New Roman" w:hAnsi="Times New Roman" w:hint="eastAsia"/>
        </w:rPr>
        <w:t>审核页面后，可以直接看到待审核学生信息，辅导员也可以根据需求选择查询条件进行查询；然后点击“查看并处理”按钮查看这名学生的其他申请信息，同时辅导员也可以提交待审核的申请，如果辅导员想查看更详细的学生信息，可以点击学生姓名进行查看；了解学生的审核过程可以点击“审核详情”按钮进行查看；审核共分三种结果通过、退回、作废，通过即进入下一审核环节，退回是将申请退回到上一环节，作废是直接废除该条申请。辅导员老师审核成功后学生申请就会汇总到学工秘书处，由学工秘书上报学院领导进行审核，学院领导审核成功后会流转到学工处进入最终环节。</w:t>
      </w:r>
    </w:p>
    <w:p w:rsidR="00705A3B" w:rsidRDefault="0057746D">
      <w:pPr>
        <w:spacing w:line="288" w:lineRule="auto"/>
      </w:pPr>
      <w:r>
        <w:rPr>
          <w:noProof/>
        </w:rPr>
        <w:drawing>
          <wp:inline distT="0" distB="0" distL="114300" distR="114300">
            <wp:extent cx="5272405" cy="2433320"/>
            <wp:effectExtent l="0" t="0" r="4445" b="5080"/>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5"/>
                    <pic:cNvPicPr>
                      <a:picLocks noChangeAspect="1"/>
                    </pic:cNvPicPr>
                  </pic:nvPicPr>
                  <pic:blipFill>
                    <a:blip r:embed="rId18"/>
                    <a:stretch>
                      <a:fillRect/>
                    </a:stretch>
                  </pic:blipFill>
                  <pic:spPr>
                    <a:xfrm>
                      <a:off x="0" y="0"/>
                      <a:ext cx="5276277" cy="243542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3.5</w:t>
      </w:r>
      <w:r>
        <w:rPr>
          <w:rFonts w:ascii="Times New Roman" w:hAnsi="Times New Roman" w:hint="eastAsia"/>
          <w:sz w:val="21"/>
        </w:rPr>
        <w:t>助学金审核主界面</w:t>
      </w:r>
    </w:p>
    <w:p w:rsidR="00705A3B" w:rsidRDefault="0057746D">
      <w:pPr>
        <w:jc w:val="center"/>
      </w:pPr>
      <w:r>
        <w:rPr>
          <w:noProof/>
        </w:rPr>
        <w:lastRenderedPageBreak/>
        <w:drawing>
          <wp:inline distT="0" distB="0" distL="114300" distR="114300">
            <wp:extent cx="5265420" cy="2898775"/>
            <wp:effectExtent l="0" t="0" r="11430" b="15875"/>
            <wp:docPr id="6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6"/>
                    <pic:cNvPicPr>
                      <a:picLocks noChangeAspect="1"/>
                    </pic:cNvPicPr>
                  </pic:nvPicPr>
                  <pic:blipFill>
                    <a:blip r:embed="rId19"/>
                    <a:stretch>
                      <a:fillRect/>
                    </a:stretch>
                  </pic:blipFill>
                  <pic:spPr>
                    <a:xfrm>
                      <a:off x="0" y="0"/>
                      <a:ext cx="5265420" cy="289877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3.6</w:t>
      </w:r>
      <w:r>
        <w:rPr>
          <w:rFonts w:ascii="Times New Roman" w:hAnsi="Times New Roman" w:hint="eastAsia"/>
          <w:sz w:val="21"/>
        </w:rPr>
        <w:t>助学金审核查看并处理界面</w:t>
      </w:r>
    </w:p>
    <w:p w:rsidR="00705A3B" w:rsidRDefault="0057746D">
      <w:pPr>
        <w:pStyle w:val="2"/>
        <w:spacing w:beforeLines="100" w:before="312" w:afterLines="100" w:after="312" w:line="360" w:lineRule="auto"/>
      </w:pPr>
      <w:bookmarkStart w:id="9" w:name="_Toc469996636"/>
      <w:r>
        <w:rPr>
          <w:rFonts w:hint="eastAsia"/>
        </w:rPr>
        <w:t>3.4</w:t>
      </w:r>
      <w:r>
        <w:rPr>
          <w:rFonts w:hint="eastAsia"/>
        </w:rPr>
        <w:t>家庭经济困难管理</w:t>
      </w:r>
      <w:r>
        <w:rPr>
          <w:rFonts w:hint="eastAsia"/>
        </w:rPr>
        <w:t>-</w:t>
      </w:r>
      <w:r>
        <w:rPr>
          <w:rFonts w:hint="eastAsia"/>
        </w:rPr>
        <w:t>家庭经济困难认定审核</w:t>
      </w:r>
      <w:bookmarkEnd w:id="9"/>
    </w:p>
    <w:p w:rsidR="00705A3B" w:rsidRDefault="0057746D">
      <w:pPr>
        <w:spacing w:line="288" w:lineRule="auto"/>
        <w:ind w:firstLineChars="200" w:firstLine="480"/>
        <w:rPr>
          <w:rFonts w:ascii="Times New Roman" w:hAnsi="Times New Roman"/>
        </w:rPr>
      </w:pPr>
      <w:r>
        <w:rPr>
          <w:rFonts w:ascii="Times New Roman" w:hAnsi="Times New Roman" w:hint="eastAsia"/>
        </w:rPr>
        <w:t>家庭经济困难认定实现了辅导员对学生家庭经济困难认定的审核，进入家庭经济困难认定审核界面后，辅导员可以看到相应待审核学生信息，而且辅导员可以点击“导出家庭经济困难认定申请名单”下载待审核学生名单，然后辅导员可以对提交申请的学生实际情况进行调查了解，最终确定审核结果，最后点击“查看并处理”按钮进行审核。辅导员老师审核成功后学生申请就会汇总到学工秘书处，由学工秘书上报学院领导进行审核，学院领导审核成功后会流转到学工处进入最终环节。</w:t>
      </w:r>
      <w:r w:rsidR="00A00E42" w:rsidRPr="00A00E42">
        <w:rPr>
          <w:rFonts w:ascii="Times New Roman" w:hAnsi="Times New Roman" w:hint="eastAsia"/>
          <w:color w:val="FF0000"/>
        </w:rPr>
        <w:t>注：系统新增了辅导员可以为学生提交申请的功能。</w:t>
      </w:r>
    </w:p>
    <w:p w:rsidR="00705A3B" w:rsidRDefault="0057746D">
      <w:r>
        <w:rPr>
          <w:noProof/>
        </w:rPr>
        <w:drawing>
          <wp:inline distT="0" distB="0" distL="114300" distR="114300">
            <wp:extent cx="5269230" cy="2738120"/>
            <wp:effectExtent l="0" t="0" r="7620" b="5080"/>
            <wp:docPr id="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7"/>
                    <pic:cNvPicPr>
                      <a:picLocks noChangeAspect="1"/>
                    </pic:cNvPicPr>
                  </pic:nvPicPr>
                  <pic:blipFill>
                    <a:blip r:embed="rId20"/>
                    <a:stretch>
                      <a:fillRect/>
                    </a:stretch>
                  </pic:blipFill>
                  <pic:spPr>
                    <a:xfrm>
                      <a:off x="0" y="0"/>
                      <a:ext cx="5271027" cy="2739372"/>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3.7</w:t>
      </w:r>
      <w:r>
        <w:rPr>
          <w:rFonts w:ascii="Times New Roman" w:hAnsi="Times New Roman" w:hint="eastAsia"/>
          <w:sz w:val="21"/>
        </w:rPr>
        <w:t>家庭经济困难认定主界面</w:t>
      </w:r>
    </w:p>
    <w:p w:rsidR="00705A3B" w:rsidRDefault="0057746D">
      <w:r>
        <w:rPr>
          <w:noProof/>
        </w:rPr>
        <w:lastRenderedPageBreak/>
        <w:drawing>
          <wp:inline distT="0" distB="0" distL="114300" distR="114300">
            <wp:extent cx="5271770" cy="2909570"/>
            <wp:effectExtent l="0" t="0" r="5080" b="5080"/>
            <wp:docPr id="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8"/>
                    <pic:cNvPicPr>
                      <a:picLocks noChangeAspect="1"/>
                    </pic:cNvPicPr>
                  </pic:nvPicPr>
                  <pic:blipFill>
                    <a:blip r:embed="rId21"/>
                    <a:stretch>
                      <a:fillRect/>
                    </a:stretch>
                  </pic:blipFill>
                  <pic:spPr>
                    <a:xfrm>
                      <a:off x="0" y="0"/>
                      <a:ext cx="5271770" cy="2909570"/>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3.8</w:t>
      </w:r>
      <w:r>
        <w:rPr>
          <w:rFonts w:ascii="Times New Roman" w:hAnsi="Times New Roman" w:hint="eastAsia"/>
          <w:sz w:val="21"/>
        </w:rPr>
        <w:t>家庭经济困难认定查看并处理界面</w:t>
      </w:r>
    </w:p>
    <w:p w:rsidR="00705A3B" w:rsidRDefault="0057746D">
      <w:r>
        <w:rPr>
          <w:noProof/>
        </w:rPr>
        <w:drawing>
          <wp:inline distT="0" distB="0" distL="114300" distR="114300">
            <wp:extent cx="5266055" cy="2915285"/>
            <wp:effectExtent l="0" t="0" r="10795" b="18415"/>
            <wp:docPr id="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pic:cNvPicPr>
                      <a:picLocks noChangeAspect="1"/>
                    </pic:cNvPicPr>
                  </pic:nvPicPr>
                  <pic:blipFill>
                    <a:blip r:embed="rId22"/>
                    <a:stretch>
                      <a:fillRect/>
                    </a:stretch>
                  </pic:blipFill>
                  <pic:spPr>
                    <a:xfrm>
                      <a:off x="0" y="0"/>
                      <a:ext cx="5266055" cy="291528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3.9</w:t>
      </w:r>
      <w:r>
        <w:rPr>
          <w:rFonts w:ascii="Times New Roman" w:hAnsi="Times New Roman" w:hint="eastAsia"/>
          <w:sz w:val="21"/>
        </w:rPr>
        <w:t>家庭经济困难认定审核详情界面</w:t>
      </w:r>
    </w:p>
    <w:p w:rsidR="00705A3B" w:rsidRDefault="0057746D">
      <w:r>
        <w:rPr>
          <w:noProof/>
        </w:rPr>
        <w:lastRenderedPageBreak/>
        <w:drawing>
          <wp:inline distT="0" distB="0" distL="114300" distR="114300">
            <wp:extent cx="5269230" cy="2907665"/>
            <wp:effectExtent l="0" t="0" r="3810" b="3175"/>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23"/>
                    <a:stretch>
                      <a:fillRect/>
                    </a:stretch>
                  </pic:blipFill>
                  <pic:spPr>
                    <a:xfrm>
                      <a:off x="0" y="0"/>
                      <a:ext cx="5269230" cy="290766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3.10</w:t>
      </w:r>
      <w:r>
        <w:rPr>
          <w:rFonts w:ascii="Times New Roman" w:hAnsi="Times New Roman" w:hint="eastAsia"/>
          <w:sz w:val="21"/>
        </w:rPr>
        <w:t>家庭经济困难认定导出界面</w:t>
      </w:r>
    </w:p>
    <w:p w:rsidR="00705A3B" w:rsidRPr="009132DC" w:rsidRDefault="00705A3B" w:rsidP="009132DC">
      <w:pPr>
        <w:rPr>
          <w:rFonts w:ascii="Times New Roman" w:hAnsi="Times New Roman"/>
          <w:color w:val="FF0000"/>
          <w:sz w:val="21"/>
          <w:szCs w:val="21"/>
        </w:rPr>
      </w:pPr>
      <w:bookmarkStart w:id="10" w:name="_GoBack"/>
      <w:bookmarkEnd w:id="10"/>
    </w:p>
    <w:p w:rsidR="00705A3B" w:rsidRDefault="0057746D">
      <w:pPr>
        <w:pStyle w:val="2"/>
        <w:spacing w:beforeLines="100" w:before="312" w:afterLines="100" w:after="312" w:line="360" w:lineRule="auto"/>
      </w:pPr>
      <w:bookmarkStart w:id="11" w:name="_Toc469996637"/>
      <w:r>
        <w:rPr>
          <w:rFonts w:hint="eastAsia"/>
        </w:rPr>
        <w:t>3.5</w:t>
      </w:r>
      <w:r>
        <w:rPr>
          <w:rFonts w:hint="eastAsia"/>
        </w:rPr>
        <w:t>贷款管理</w:t>
      </w:r>
      <w:r>
        <w:rPr>
          <w:rFonts w:hint="eastAsia"/>
        </w:rPr>
        <w:t>-</w:t>
      </w:r>
      <w:r>
        <w:rPr>
          <w:rFonts w:hint="eastAsia"/>
        </w:rPr>
        <w:t>校园地贷款审核</w:t>
      </w:r>
      <w:bookmarkEnd w:id="11"/>
    </w:p>
    <w:p w:rsidR="00705A3B" w:rsidRDefault="0057746D">
      <w:pPr>
        <w:spacing w:line="288" w:lineRule="auto"/>
        <w:ind w:firstLineChars="200" w:firstLine="480"/>
        <w:rPr>
          <w:rFonts w:ascii="Times New Roman" w:hAnsi="Times New Roman"/>
        </w:rPr>
      </w:pPr>
      <w:r>
        <w:rPr>
          <w:rFonts w:ascii="Times New Roman" w:hAnsi="Times New Roman" w:hint="eastAsia"/>
        </w:rPr>
        <w:t>学生在校园地贷款需要提交申请，校园地贷款审核就是实现对学生提交的申请进行审核处理。</w:t>
      </w:r>
    </w:p>
    <w:p w:rsidR="00705A3B" w:rsidRDefault="0057746D">
      <w:r>
        <w:rPr>
          <w:noProof/>
        </w:rPr>
        <w:drawing>
          <wp:inline distT="0" distB="0" distL="114300" distR="114300">
            <wp:extent cx="5269230" cy="2886075"/>
            <wp:effectExtent l="0" t="0" r="7620" b="9525"/>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24"/>
                    <a:stretch>
                      <a:fillRect/>
                    </a:stretch>
                  </pic:blipFill>
                  <pic:spPr>
                    <a:xfrm>
                      <a:off x="0" y="0"/>
                      <a:ext cx="5269230" cy="2886075"/>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3.11</w:t>
      </w:r>
      <w:r>
        <w:rPr>
          <w:rFonts w:ascii="Times New Roman" w:hAnsi="Times New Roman" w:hint="eastAsia"/>
          <w:sz w:val="21"/>
        </w:rPr>
        <w:t>校园地贷款审核主界面</w:t>
      </w:r>
    </w:p>
    <w:p w:rsidR="00705A3B" w:rsidRDefault="00705A3B"/>
    <w:p w:rsidR="00705A3B" w:rsidRDefault="0057746D">
      <w:r>
        <w:rPr>
          <w:noProof/>
        </w:rPr>
        <w:lastRenderedPageBreak/>
        <w:drawing>
          <wp:inline distT="0" distB="0" distL="114300" distR="114300">
            <wp:extent cx="5264150" cy="2900680"/>
            <wp:effectExtent l="0" t="0" r="12700" b="1397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25"/>
                    <a:stretch>
                      <a:fillRect/>
                    </a:stretch>
                  </pic:blipFill>
                  <pic:spPr>
                    <a:xfrm>
                      <a:off x="0" y="0"/>
                      <a:ext cx="5264150" cy="2900680"/>
                    </a:xfrm>
                    <a:prstGeom prst="rect">
                      <a:avLst/>
                    </a:prstGeom>
                    <a:noFill/>
                    <a:ln w="9525">
                      <a:noFill/>
                    </a:ln>
                  </pic:spPr>
                </pic:pic>
              </a:graphicData>
            </a:graphic>
          </wp:inline>
        </w:drawing>
      </w:r>
    </w:p>
    <w:p w:rsidR="00705A3B" w:rsidRDefault="0057746D">
      <w:pPr>
        <w:jc w:val="center"/>
        <w:rPr>
          <w:rFonts w:ascii="Times New Roman" w:hAnsi="Times New Roman"/>
          <w:sz w:val="21"/>
        </w:rPr>
      </w:pPr>
      <w:r>
        <w:rPr>
          <w:rFonts w:ascii="Times New Roman" w:hAnsi="Times New Roman" w:hint="eastAsia"/>
          <w:sz w:val="21"/>
        </w:rPr>
        <w:t>3.12</w:t>
      </w:r>
      <w:r>
        <w:rPr>
          <w:rFonts w:ascii="Times New Roman" w:hAnsi="Times New Roman" w:hint="eastAsia"/>
          <w:sz w:val="21"/>
        </w:rPr>
        <w:t>校园地贷款审核通过界面</w:t>
      </w:r>
    </w:p>
    <w:p w:rsidR="00705A3B" w:rsidRDefault="00705A3B"/>
    <w:p w:rsidR="00705A3B" w:rsidRDefault="0057746D">
      <w:pPr>
        <w:pStyle w:val="1"/>
        <w:numPr>
          <w:ilvl w:val="0"/>
          <w:numId w:val="1"/>
        </w:numPr>
        <w:spacing w:beforeLines="200" w:before="624" w:afterLines="100" w:after="312" w:line="360" w:lineRule="auto"/>
        <w:ind w:firstLine="0"/>
        <w:jc w:val="left"/>
      </w:pPr>
      <w:bookmarkStart w:id="12" w:name="_Toc469996638"/>
      <w:r>
        <w:rPr>
          <w:rFonts w:hint="eastAsia"/>
        </w:rPr>
        <w:t>学生事务</w:t>
      </w:r>
      <w:bookmarkEnd w:id="12"/>
    </w:p>
    <w:p w:rsidR="00705A3B" w:rsidRDefault="0057746D">
      <w:pPr>
        <w:pStyle w:val="2"/>
        <w:spacing w:beforeLines="100" w:before="312" w:afterLines="100" w:after="312" w:line="360" w:lineRule="auto"/>
      </w:pPr>
      <w:bookmarkStart w:id="13" w:name="_Toc469996639"/>
      <w:r>
        <w:rPr>
          <w:rFonts w:hint="eastAsia"/>
        </w:rPr>
        <w:t>4.1</w:t>
      </w:r>
      <w:r>
        <w:rPr>
          <w:rFonts w:hint="eastAsia"/>
        </w:rPr>
        <w:t>学生档案管理</w:t>
      </w:r>
      <w:bookmarkEnd w:id="13"/>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它主要包括学生增减管理、学生名单维护、学生信息审核功能。</w:t>
      </w:r>
    </w:p>
    <w:p w:rsidR="00705A3B" w:rsidRDefault="0057746D">
      <w:pPr>
        <w:pStyle w:val="3"/>
        <w:spacing w:beforeLines="100" w:before="312" w:afterLines="50" w:after="156" w:line="360" w:lineRule="auto"/>
      </w:pPr>
      <w:bookmarkStart w:id="14" w:name="_Toc469996640"/>
      <w:r>
        <w:rPr>
          <w:rFonts w:hint="eastAsia"/>
        </w:rPr>
        <w:t>4.1.1</w:t>
      </w:r>
      <w:r>
        <w:rPr>
          <w:rFonts w:hint="eastAsia"/>
        </w:rPr>
        <w:t>学生增减管理</w:t>
      </w:r>
      <w:bookmarkEnd w:id="14"/>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辅导员对于学生学籍信息异动进行确认，如果教务系统或者研究生系统的学籍信息进行了增减，学工系统需要辅导员确认学生学籍信息是否需要同步更新。</w:t>
      </w:r>
    </w:p>
    <w:p w:rsidR="00705A3B" w:rsidRDefault="0057746D">
      <w:pPr>
        <w:jc w:val="left"/>
      </w:pPr>
      <w:r>
        <w:rPr>
          <w:noProof/>
        </w:rPr>
        <w:lastRenderedPageBreak/>
        <w:drawing>
          <wp:inline distT="0" distB="0" distL="114300" distR="114300">
            <wp:extent cx="5264150" cy="2930525"/>
            <wp:effectExtent l="0" t="0" r="12700" b="3175"/>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a:blip r:embed="rId26"/>
                    <a:stretch>
                      <a:fillRect/>
                    </a:stretch>
                  </pic:blipFill>
                  <pic:spPr>
                    <a:xfrm>
                      <a:off x="0" y="0"/>
                      <a:ext cx="5264150" cy="293052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4.1</w:t>
      </w:r>
      <w:r>
        <w:rPr>
          <w:rFonts w:ascii="Times New Roman" w:hAnsi="Times New Roman" w:hint="eastAsia"/>
          <w:sz w:val="21"/>
        </w:rPr>
        <w:t>学生增减管理主界面</w:t>
      </w:r>
    </w:p>
    <w:p w:rsidR="00705A3B" w:rsidRDefault="0057746D">
      <w:pPr>
        <w:pStyle w:val="3"/>
        <w:spacing w:beforeLines="100" w:before="312" w:afterLines="50" w:after="156" w:line="360" w:lineRule="auto"/>
      </w:pPr>
      <w:bookmarkStart w:id="15" w:name="_Toc469996641"/>
      <w:r>
        <w:rPr>
          <w:rFonts w:hint="eastAsia"/>
        </w:rPr>
        <w:t>4.1.2</w:t>
      </w:r>
      <w:r>
        <w:rPr>
          <w:rFonts w:hint="eastAsia"/>
        </w:rPr>
        <w:t>学生名单维护</w:t>
      </w:r>
      <w:bookmarkEnd w:id="15"/>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辅导员可以将符合自己管辖范围内学生移入或移出自己的管理名单，将管理名单内的学生根据情况标记状态为离校或在读，同时辅导员也可以将要调入的学生名单直接导入，但导入的学生名单填写必须与下载的学生名单模板相同；高级查询功能是为了更加细致的精准的查询学生信息，对于更加详细的学生信息，辅导员可以点击姓名进行查看，而且辅导员也可以下载学生名单信息进行了解。</w:t>
      </w:r>
    </w:p>
    <w:p w:rsidR="00705A3B" w:rsidRDefault="0057746D">
      <w:pPr>
        <w:jc w:val="left"/>
      </w:pPr>
      <w:r>
        <w:rPr>
          <w:noProof/>
        </w:rPr>
        <w:drawing>
          <wp:inline distT="0" distB="0" distL="114300" distR="114300">
            <wp:extent cx="5267960" cy="2922905"/>
            <wp:effectExtent l="0" t="0" r="8890" b="10795"/>
            <wp:docPr id="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pic:cNvPicPr>
                      <a:picLocks noChangeAspect="1"/>
                    </pic:cNvPicPr>
                  </pic:nvPicPr>
                  <pic:blipFill>
                    <a:blip r:embed="rId27"/>
                    <a:stretch>
                      <a:fillRect/>
                    </a:stretch>
                  </pic:blipFill>
                  <pic:spPr>
                    <a:xfrm>
                      <a:off x="0" y="0"/>
                      <a:ext cx="5267960" cy="292290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4.2</w:t>
      </w:r>
      <w:r>
        <w:rPr>
          <w:rFonts w:ascii="Times New Roman" w:hAnsi="Times New Roman" w:hint="eastAsia"/>
          <w:sz w:val="21"/>
        </w:rPr>
        <w:t>学生名单维护主界面</w:t>
      </w:r>
    </w:p>
    <w:p w:rsidR="00705A3B" w:rsidRDefault="0057746D">
      <w:pPr>
        <w:jc w:val="left"/>
      </w:pPr>
      <w:r>
        <w:rPr>
          <w:noProof/>
        </w:rPr>
        <w:lastRenderedPageBreak/>
        <w:drawing>
          <wp:inline distT="0" distB="0" distL="114300" distR="114300">
            <wp:extent cx="5274310" cy="2293620"/>
            <wp:effectExtent l="9525" t="9525" r="12065" b="209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pic:cNvPicPr>
                  </pic:nvPicPr>
                  <pic:blipFill>
                    <a:blip r:embed="rId28"/>
                    <a:stretch>
                      <a:fillRect/>
                    </a:stretch>
                  </pic:blipFill>
                  <pic:spPr>
                    <a:xfrm>
                      <a:off x="0" y="0"/>
                      <a:ext cx="5274310" cy="2293620"/>
                    </a:xfrm>
                    <a:prstGeom prst="rect">
                      <a:avLst/>
                    </a:prstGeom>
                    <a:noFill/>
                    <a:ln w="9525">
                      <a:solidFill>
                        <a:schemeClr val="tx1"/>
                      </a:solid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4.3</w:t>
      </w:r>
      <w:r>
        <w:rPr>
          <w:rFonts w:ascii="Times New Roman" w:hAnsi="Times New Roman" w:hint="eastAsia"/>
          <w:sz w:val="21"/>
        </w:rPr>
        <w:t>高级查询界面</w:t>
      </w:r>
    </w:p>
    <w:p w:rsidR="00705A3B" w:rsidRDefault="0057746D">
      <w:r>
        <w:rPr>
          <w:noProof/>
        </w:rPr>
        <w:drawing>
          <wp:inline distT="0" distB="0" distL="114300" distR="114300">
            <wp:extent cx="5271770" cy="2908300"/>
            <wp:effectExtent l="9525" t="9525" r="14605" b="1587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pic:cNvPicPr>
                  </pic:nvPicPr>
                  <pic:blipFill>
                    <a:blip r:embed="rId29"/>
                    <a:stretch>
                      <a:fillRect/>
                    </a:stretch>
                  </pic:blipFill>
                  <pic:spPr>
                    <a:xfrm>
                      <a:off x="0" y="0"/>
                      <a:ext cx="5271770" cy="2908300"/>
                    </a:xfrm>
                    <a:prstGeom prst="rect">
                      <a:avLst/>
                    </a:prstGeom>
                    <a:noFill/>
                    <a:ln w="9525">
                      <a:solidFill>
                        <a:schemeClr val="tx1"/>
                      </a:solid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4.4</w:t>
      </w:r>
      <w:r>
        <w:rPr>
          <w:rFonts w:ascii="Times New Roman" w:hAnsi="Times New Roman" w:hint="eastAsia"/>
          <w:sz w:val="21"/>
        </w:rPr>
        <w:t>学生详细信息查看界面</w:t>
      </w:r>
    </w:p>
    <w:p w:rsidR="00705A3B" w:rsidRDefault="00705A3B">
      <w:pPr>
        <w:ind w:firstLine="480"/>
        <w:jc w:val="center"/>
        <w:rPr>
          <w:rFonts w:ascii="Times New Roman" w:hAnsi="Times New Roman"/>
          <w:sz w:val="21"/>
        </w:rPr>
      </w:pPr>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辅导员点击“新增”按钮进入学生调入窗口，进入窗口后首先选择学生类别和学院，然后点击“查询”按钮进行查询，然后将符合查询条件的学生选中批量导入即可。</w:t>
      </w:r>
    </w:p>
    <w:p w:rsidR="00705A3B" w:rsidRDefault="0057746D">
      <w:pPr>
        <w:jc w:val="left"/>
      </w:pPr>
      <w:r>
        <w:rPr>
          <w:noProof/>
        </w:rPr>
        <w:lastRenderedPageBreak/>
        <w:drawing>
          <wp:inline distT="0" distB="0" distL="114300" distR="114300">
            <wp:extent cx="5265420" cy="2922905"/>
            <wp:effectExtent l="0" t="0" r="11430" b="10795"/>
            <wp:docPr id="5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7"/>
                    <pic:cNvPicPr>
                      <a:picLocks noChangeAspect="1"/>
                    </pic:cNvPicPr>
                  </pic:nvPicPr>
                  <pic:blipFill>
                    <a:blip r:embed="rId30"/>
                    <a:stretch>
                      <a:fillRect/>
                    </a:stretch>
                  </pic:blipFill>
                  <pic:spPr>
                    <a:xfrm>
                      <a:off x="0" y="0"/>
                      <a:ext cx="5265420" cy="292290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4.5</w:t>
      </w:r>
      <w:r>
        <w:rPr>
          <w:rFonts w:ascii="Times New Roman" w:hAnsi="Times New Roman" w:hint="eastAsia"/>
          <w:sz w:val="21"/>
        </w:rPr>
        <w:t>新增学生名单信息界面</w:t>
      </w:r>
    </w:p>
    <w:p w:rsidR="00705A3B" w:rsidRDefault="00705A3B">
      <w:pPr>
        <w:ind w:firstLine="480"/>
        <w:jc w:val="center"/>
        <w:rPr>
          <w:rFonts w:ascii="Times New Roman" w:hAnsi="Times New Roman"/>
          <w:sz w:val="21"/>
        </w:rPr>
      </w:pPr>
    </w:p>
    <w:p w:rsidR="00705A3B" w:rsidRDefault="0057746D">
      <w:pPr>
        <w:spacing w:line="288" w:lineRule="auto"/>
        <w:ind w:firstLineChars="200" w:firstLine="480"/>
        <w:jc w:val="left"/>
        <w:rPr>
          <w:rFonts w:ascii="Times New Roman" w:hAnsi="Times New Roman"/>
          <w:sz w:val="21"/>
        </w:rPr>
      </w:pPr>
      <w:r>
        <w:rPr>
          <w:rFonts w:ascii="Times New Roman" w:hAnsi="Times New Roman" w:hint="eastAsia"/>
        </w:rPr>
        <w:t>辅导员管理的学生可能已经毕业，那么在进行信息维护时，就可将学生的状态置为离校。</w:t>
      </w:r>
    </w:p>
    <w:p w:rsidR="00705A3B" w:rsidRDefault="0057746D">
      <w:r>
        <w:rPr>
          <w:noProof/>
        </w:rPr>
        <w:drawing>
          <wp:inline distT="0" distB="0" distL="114300" distR="114300">
            <wp:extent cx="5273040" cy="2912110"/>
            <wp:effectExtent l="0" t="0" r="3810" b="2540"/>
            <wp:docPr id="5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8"/>
                    <pic:cNvPicPr>
                      <a:picLocks noChangeAspect="1"/>
                    </pic:cNvPicPr>
                  </pic:nvPicPr>
                  <pic:blipFill>
                    <a:blip r:embed="rId31"/>
                    <a:stretch>
                      <a:fillRect/>
                    </a:stretch>
                  </pic:blipFill>
                  <pic:spPr>
                    <a:xfrm>
                      <a:off x="0" y="0"/>
                      <a:ext cx="5273040" cy="2912110"/>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4.6</w:t>
      </w:r>
      <w:r>
        <w:rPr>
          <w:rFonts w:ascii="Times New Roman" w:hAnsi="Times New Roman" w:hint="eastAsia"/>
          <w:sz w:val="21"/>
        </w:rPr>
        <w:t>标记学生状态界面</w:t>
      </w:r>
    </w:p>
    <w:p w:rsidR="00705A3B" w:rsidRDefault="00705A3B">
      <w:pPr>
        <w:ind w:firstLine="480"/>
        <w:jc w:val="center"/>
        <w:rPr>
          <w:rFonts w:ascii="Times New Roman" w:hAnsi="Times New Roman"/>
          <w:sz w:val="21"/>
        </w:rPr>
      </w:pPr>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学生名单导入需要先下载导入名单模板，按照模板规范录入学生信息，然后将学生名单导入到辅导员管理名单中。</w:t>
      </w:r>
    </w:p>
    <w:p w:rsidR="00705A3B" w:rsidRDefault="0057746D">
      <w:r>
        <w:rPr>
          <w:noProof/>
        </w:rPr>
        <w:lastRenderedPageBreak/>
        <w:drawing>
          <wp:inline distT="0" distB="0" distL="114300" distR="114300">
            <wp:extent cx="5267960" cy="2930525"/>
            <wp:effectExtent l="0" t="0" r="8890" b="3175"/>
            <wp:docPr id="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
                    <pic:cNvPicPr>
                      <a:picLocks noChangeAspect="1"/>
                    </pic:cNvPicPr>
                  </pic:nvPicPr>
                  <pic:blipFill>
                    <a:blip r:embed="rId32"/>
                    <a:stretch>
                      <a:fillRect/>
                    </a:stretch>
                  </pic:blipFill>
                  <pic:spPr>
                    <a:xfrm>
                      <a:off x="0" y="0"/>
                      <a:ext cx="5267960" cy="293052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4.7</w:t>
      </w:r>
      <w:r>
        <w:rPr>
          <w:rFonts w:ascii="Times New Roman" w:hAnsi="Times New Roman" w:hint="eastAsia"/>
          <w:sz w:val="21"/>
        </w:rPr>
        <w:t>学生名单导入界面</w:t>
      </w:r>
    </w:p>
    <w:p w:rsidR="00705A3B" w:rsidRDefault="0057746D">
      <w:pPr>
        <w:pStyle w:val="3"/>
        <w:spacing w:beforeLines="100" w:before="312" w:afterLines="50" w:after="156" w:line="360" w:lineRule="auto"/>
      </w:pPr>
      <w:bookmarkStart w:id="16" w:name="_Toc469996642"/>
      <w:r>
        <w:rPr>
          <w:rFonts w:hint="eastAsia"/>
        </w:rPr>
        <w:t>4.1.3</w:t>
      </w:r>
      <w:r>
        <w:rPr>
          <w:rFonts w:hint="eastAsia"/>
        </w:rPr>
        <w:t>学生信息审核</w:t>
      </w:r>
      <w:bookmarkEnd w:id="16"/>
    </w:p>
    <w:p w:rsidR="00705A3B" w:rsidRDefault="0057746D">
      <w:pPr>
        <w:spacing w:line="288" w:lineRule="auto"/>
        <w:ind w:firstLineChars="200" w:firstLine="480"/>
        <w:jc w:val="left"/>
        <w:rPr>
          <w:rFonts w:ascii="Times New Roman" w:hAnsi="Times New Roman"/>
        </w:rPr>
      </w:pPr>
      <w:r>
        <w:rPr>
          <w:rFonts w:ascii="Times New Roman" w:hAnsi="Times New Roman" w:hint="eastAsia"/>
        </w:rPr>
        <w:t>学生信息审核即对不在自由修改时间范围内学生对基本信息的修改进行审核。学生修改个人信息提交申请，辅导员进行审核，如果通过即写入学生信息表，不通过则不写入学生信息表。</w:t>
      </w:r>
    </w:p>
    <w:p w:rsidR="00705A3B" w:rsidRDefault="0057746D">
      <w:pPr>
        <w:jc w:val="left"/>
      </w:pPr>
      <w:r>
        <w:rPr>
          <w:noProof/>
        </w:rPr>
        <w:drawing>
          <wp:inline distT="0" distB="0" distL="114300" distR="114300">
            <wp:extent cx="5261610" cy="2889250"/>
            <wp:effectExtent l="0" t="0" r="15240" b="6350"/>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33"/>
                    <a:stretch>
                      <a:fillRect/>
                    </a:stretch>
                  </pic:blipFill>
                  <pic:spPr>
                    <a:xfrm>
                      <a:off x="0" y="0"/>
                      <a:ext cx="5261610" cy="2889250"/>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4.8</w:t>
      </w:r>
      <w:r>
        <w:rPr>
          <w:rFonts w:ascii="Times New Roman" w:hAnsi="Times New Roman" w:hint="eastAsia"/>
          <w:sz w:val="21"/>
        </w:rPr>
        <w:t>学生信息审核主界面</w:t>
      </w:r>
    </w:p>
    <w:p w:rsidR="00705A3B" w:rsidRDefault="0057746D">
      <w:pPr>
        <w:jc w:val="center"/>
      </w:pPr>
      <w:r>
        <w:rPr>
          <w:noProof/>
        </w:rPr>
        <w:lastRenderedPageBreak/>
        <w:drawing>
          <wp:inline distT="0" distB="0" distL="114300" distR="114300">
            <wp:extent cx="5264150" cy="2904490"/>
            <wp:effectExtent l="0" t="0" r="12700" b="10160"/>
            <wp:docPr id="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2"/>
                    <pic:cNvPicPr>
                      <a:picLocks noChangeAspect="1"/>
                    </pic:cNvPicPr>
                  </pic:nvPicPr>
                  <pic:blipFill>
                    <a:blip r:embed="rId34"/>
                    <a:stretch>
                      <a:fillRect/>
                    </a:stretch>
                  </pic:blipFill>
                  <pic:spPr>
                    <a:xfrm>
                      <a:off x="0" y="0"/>
                      <a:ext cx="5264150" cy="2904490"/>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4.9</w:t>
      </w:r>
      <w:r>
        <w:rPr>
          <w:rFonts w:ascii="Times New Roman" w:hAnsi="Times New Roman" w:hint="eastAsia"/>
          <w:sz w:val="21"/>
        </w:rPr>
        <w:t>学生信息具体审核界面</w:t>
      </w:r>
    </w:p>
    <w:p w:rsidR="00705A3B" w:rsidRDefault="0057746D">
      <w:pPr>
        <w:pStyle w:val="2"/>
        <w:spacing w:beforeLines="100" w:before="312" w:afterLines="100" w:after="312" w:line="360" w:lineRule="auto"/>
      </w:pPr>
      <w:bookmarkStart w:id="17" w:name="_Toc10472"/>
      <w:bookmarkStart w:id="18" w:name="_Toc469996643"/>
      <w:r>
        <w:rPr>
          <w:rFonts w:hint="eastAsia"/>
        </w:rPr>
        <w:t>4.2</w:t>
      </w:r>
      <w:r>
        <w:rPr>
          <w:rFonts w:hint="eastAsia"/>
        </w:rPr>
        <w:t>荣誉称号管理</w:t>
      </w:r>
      <w:bookmarkEnd w:id="17"/>
      <w:bookmarkEnd w:id="18"/>
    </w:p>
    <w:p w:rsidR="00705A3B" w:rsidRDefault="0057746D">
      <w:pPr>
        <w:pStyle w:val="3"/>
        <w:spacing w:before="20" w:after="10" w:line="360" w:lineRule="auto"/>
      </w:pPr>
      <w:bookmarkStart w:id="19" w:name="_Toc12234"/>
      <w:bookmarkStart w:id="20" w:name="_Toc469996644"/>
      <w:r>
        <w:rPr>
          <w:rFonts w:hint="eastAsia"/>
        </w:rPr>
        <w:t>4.2.1</w:t>
      </w:r>
      <w:r>
        <w:rPr>
          <w:rFonts w:hint="eastAsia"/>
        </w:rPr>
        <w:t>荣誉称号审核</w:t>
      </w:r>
      <w:bookmarkEnd w:id="19"/>
      <w:bookmarkEnd w:id="20"/>
    </w:p>
    <w:p w:rsidR="00705A3B" w:rsidRDefault="0057746D">
      <w:r>
        <w:rPr>
          <w:rFonts w:hint="eastAsia"/>
        </w:rPr>
        <w:t>学生申请完毕后，辅导员可根据自己的学生授权情况，获取到本人全部授权学生的荣誉称号申请信息：辅导员可选择查询条件继续进行筛选查询。选中列表最左侧的复选框，点击“审核操作”的对应按钮，进行相应的审核操作。</w:t>
      </w:r>
    </w:p>
    <w:p w:rsidR="00705A3B" w:rsidRDefault="0057746D">
      <w:r>
        <w:rPr>
          <w:noProof/>
        </w:rPr>
        <w:drawing>
          <wp:inline distT="0" distB="0" distL="114300" distR="114300">
            <wp:extent cx="5267325" cy="1972310"/>
            <wp:effectExtent l="0" t="0" r="9525" b="889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35"/>
                    <a:stretch>
                      <a:fillRect/>
                    </a:stretch>
                  </pic:blipFill>
                  <pic:spPr>
                    <a:xfrm>
                      <a:off x="0" y="0"/>
                      <a:ext cx="5267325" cy="1972310"/>
                    </a:xfrm>
                    <a:prstGeom prst="rect">
                      <a:avLst/>
                    </a:prstGeom>
                    <a:noFill/>
                    <a:ln w="9525">
                      <a:noFill/>
                    </a:ln>
                  </pic:spPr>
                </pic:pic>
              </a:graphicData>
            </a:graphic>
          </wp:inline>
        </w:drawing>
      </w:r>
    </w:p>
    <w:p w:rsidR="00705A3B" w:rsidRDefault="0057746D">
      <w:r>
        <w:rPr>
          <w:rFonts w:hint="eastAsia"/>
        </w:rPr>
        <w:t>审核查看界面，学工秘书可以点击“打印”按钮下载表单进行查看。</w:t>
      </w:r>
    </w:p>
    <w:p w:rsidR="00705A3B" w:rsidRDefault="0057746D">
      <w:r>
        <w:rPr>
          <w:noProof/>
        </w:rPr>
        <w:lastRenderedPageBreak/>
        <w:drawing>
          <wp:inline distT="0" distB="0" distL="114300" distR="114300">
            <wp:extent cx="5265420" cy="2896870"/>
            <wp:effectExtent l="0" t="0" r="11430" b="1778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6"/>
                    <a:stretch>
                      <a:fillRect/>
                    </a:stretch>
                  </pic:blipFill>
                  <pic:spPr>
                    <a:xfrm>
                      <a:off x="0" y="0"/>
                      <a:ext cx="5265420" cy="2896870"/>
                    </a:xfrm>
                    <a:prstGeom prst="rect">
                      <a:avLst/>
                    </a:prstGeom>
                    <a:noFill/>
                    <a:ln w="9525">
                      <a:noFill/>
                    </a:ln>
                  </pic:spPr>
                </pic:pic>
              </a:graphicData>
            </a:graphic>
          </wp:inline>
        </w:drawing>
      </w:r>
    </w:p>
    <w:p w:rsidR="00705A3B" w:rsidRDefault="0057746D">
      <w:r>
        <w:rPr>
          <w:rFonts w:hint="eastAsia"/>
        </w:rPr>
        <w:t>查看申请界面。</w:t>
      </w:r>
    </w:p>
    <w:p w:rsidR="00705A3B" w:rsidRDefault="0057746D">
      <w:r>
        <w:rPr>
          <w:noProof/>
        </w:rPr>
        <w:drawing>
          <wp:inline distT="0" distB="0" distL="114300" distR="114300">
            <wp:extent cx="5267960" cy="4523740"/>
            <wp:effectExtent l="0" t="0" r="8890" b="1016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7"/>
                    <a:stretch>
                      <a:fillRect/>
                    </a:stretch>
                  </pic:blipFill>
                  <pic:spPr>
                    <a:xfrm>
                      <a:off x="0" y="0"/>
                      <a:ext cx="5267960" cy="4523740"/>
                    </a:xfrm>
                    <a:prstGeom prst="rect">
                      <a:avLst/>
                    </a:prstGeom>
                    <a:noFill/>
                    <a:ln w="9525">
                      <a:noFill/>
                    </a:ln>
                  </pic:spPr>
                </pic:pic>
              </a:graphicData>
            </a:graphic>
          </wp:inline>
        </w:drawing>
      </w:r>
    </w:p>
    <w:p w:rsidR="00705A3B" w:rsidRDefault="0057746D">
      <w:pPr>
        <w:jc w:val="center"/>
      </w:pPr>
      <w:r>
        <w:rPr>
          <w:rFonts w:hint="eastAsia"/>
        </w:rPr>
        <w:br w:type="page"/>
      </w:r>
    </w:p>
    <w:p w:rsidR="00705A3B" w:rsidRDefault="00705A3B">
      <w:pPr>
        <w:jc w:val="center"/>
      </w:pPr>
    </w:p>
    <w:p w:rsidR="00705A3B" w:rsidRDefault="0057746D">
      <w:pPr>
        <w:pStyle w:val="1"/>
        <w:numPr>
          <w:ilvl w:val="0"/>
          <w:numId w:val="1"/>
        </w:numPr>
        <w:spacing w:beforeLines="200" w:before="624" w:afterLines="100" w:after="312" w:line="360" w:lineRule="auto"/>
        <w:ind w:firstLine="0"/>
        <w:jc w:val="left"/>
      </w:pPr>
      <w:bookmarkStart w:id="21" w:name="_Toc469996645"/>
      <w:r>
        <w:rPr>
          <w:rFonts w:hint="eastAsia"/>
        </w:rPr>
        <w:t>学工队伍建设</w:t>
      </w:r>
      <w:bookmarkEnd w:id="21"/>
    </w:p>
    <w:p w:rsidR="00705A3B" w:rsidRDefault="0057746D">
      <w:pPr>
        <w:pStyle w:val="2"/>
        <w:spacing w:beforeLines="100" w:before="312" w:afterLines="50" w:after="156" w:line="360" w:lineRule="auto"/>
      </w:pPr>
      <w:bookmarkStart w:id="22" w:name="_Toc469996646"/>
      <w:r>
        <w:rPr>
          <w:rFonts w:hint="eastAsia"/>
        </w:rPr>
        <w:t>5.1</w:t>
      </w:r>
      <w:r>
        <w:rPr>
          <w:rFonts w:hint="eastAsia"/>
        </w:rPr>
        <w:t>学业支持</w:t>
      </w:r>
      <w:bookmarkEnd w:id="22"/>
    </w:p>
    <w:p w:rsidR="00705A3B" w:rsidRDefault="0057746D">
      <w:pPr>
        <w:spacing w:line="240" w:lineRule="auto"/>
        <w:ind w:firstLineChars="200" w:firstLine="480"/>
      </w:pPr>
      <w:r>
        <w:rPr>
          <w:rFonts w:hint="eastAsia"/>
        </w:rPr>
        <w:t xml:space="preserve"> </w:t>
      </w:r>
      <w:r>
        <w:rPr>
          <w:rFonts w:ascii="Times New Roman" w:hAnsi="Times New Roman" w:hint="eastAsia"/>
        </w:rPr>
        <w:t>学业支持主要包括帮扶台账汇总功能和帮扶台账功能。</w:t>
      </w:r>
    </w:p>
    <w:p w:rsidR="00705A3B" w:rsidRDefault="0057746D">
      <w:pPr>
        <w:pStyle w:val="3"/>
        <w:spacing w:before="20" w:after="10" w:line="360" w:lineRule="auto"/>
      </w:pPr>
      <w:bookmarkStart w:id="23" w:name="_Toc469996647"/>
      <w:r>
        <w:rPr>
          <w:rFonts w:hint="eastAsia"/>
        </w:rPr>
        <w:t>5.1.1</w:t>
      </w:r>
      <w:r>
        <w:rPr>
          <w:rFonts w:hint="eastAsia"/>
        </w:rPr>
        <w:t>帮</w:t>
      </w:r>
      <w:r>
        <w:rPr>
          <w:rFonts w:ascii="Times New Roman" w:hAnsi="Times New Roman" w:hint="eastAsia"/>
        </w:rPr>
        <w:t>辅</w:t>
      </w:r>
      <w:r>
        <w:rPr>
          <w:rFonts w:hint="eastAsia"/>
        </w:rPr>
        <w:t>台账汇总</w:t>
      </w:r>
      <w:bookmarkEnd w:id="23"/>
    </w:p>
    <w:p w:rsidR="00705A3B" w:rsidRDefault="0057746D">
      <w:r>
        <w:rPr>
          <w:rFonts w:hint="eastAsia"/>
        </w:rPr>
        <w:t xml:space="preserve">    </w:t>
      </w:r>
      <w:r>
        <w:rPr>
          <w:rFonts w:ascii="Times New Roman" w:hAnsi="Times New Roman" w:hint="eastAsia"/>
        </w:rPr>
        <w:t>帮扶台账汇总是将帮扶对象调入到帮扶对象汇总名单中，并且可以对汇总信息进行修改，同时也可以将帮扶对象移出帮扶对象名单。</w:t>
      </w:r>
      <w:bookmarkStart w:id="24" w:name="OLE_LINK17"/>
      <w:bookmarkStart w:id="25" w:name="OLE_LINK18"/>
      <w:r>
        <w:rPr>
          <w:rFonts w:ascii="Times New Roman" w:hAnsi="Times New Roman" w:hint="eastAsia"/>
        </w:rPr>
        <w:t>汇总信息填写完成后，在学院领导、学工处角色随时可以查看到帮</w:t>
      </w:r>
      <w:bookmarkStart w:id="26" w:name="OLE_LINK16"/>
      <w:bookmarkStart w:id="27" w:name="OLE_LINK14"/>
      <w:bookmarkStart w:id="28" w:name="OLE_LINK15"/>
      <w:r>
        <w:rPr>
          <w:rFonts w:ascii="Times New Roman" w:hAnsi="Times New Roman" w:hint="eastAsia"/>
        </w:rPr>
        <w:t>辅</w:t>
      </w:r>
      <w:bookmarkEnd w:id="26"/>
      <w:bookmarkEnd w:id="27"/>
      <w:bookmarkEnd w:id="28"/>
      <w:r>
        <w:rPr>
          <w:rFonts w:ascii="Times New Roman" w:hAnsi="Times New Roman" w:hint="eastAsia"/>
        </w:rPr>
        <w:t>台帐汇总信息。</w:t>
      </w:r>
      <w:bookmarkEnd w:id="24"/>
      <w:bookmarkEnd w:id="25"/>
    </w:p>
    <w:p w:rsidR="00705A3B" w:rsidRDefault="0057746D">
      <w:pPr>
        <w:jc w:val="left"/>
      </w:pPr>
      <w:r>
        <w:rPr>
          <w:noProof/>
        </w:rPr>
        <w:drawing>
          <wp:inline distT="0" distB="0" distL="114300" distR="114300">
            <wp:extent cx="5261610" cy="2900680"/>
            <wp:effectExtent l="0" t="0" r="15240" b="13970"/>
            <wp:docPr id="5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5"/>
                    <pic:cNvPicPr>
                      <a:picLocks noChangeAspect="1"/>
                    </pic:cNvPicPr>
                  </pic:nvPicPr>
                  <pic:blipFill>
                    <a:blip r:embed="rId38"/>
                    <a:stretch>
                      <a:fillRect/>
                    </a:stretch>
                  </pic:blipFill>
                  <pic:spPr>
                    <a:xfrm>
                      <a:off x="0" y="0"/>
                      <a:ext cx="5261610" cy="2900680"/>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5.1</w:t>
      </w:r>
      <w:r>
        <w:rPr>
          <w:rFonts w:ascii="Times New Roman" w:hAnsi="Times New Roman" w:hint="eastAsia"/>
          <w:sz w:val="21"/>
        </w:rPr>
        <w:t>帮扶台账汇总主界面</w:t>
      </w:r>
    </w:p>
    <w:p w:rsidR="00705A3B" w:rsidRDefault="0057746D">
      <w:pPr>
        <w:jc w:val="left"/>
      </w:pPr>
      <w:r>
        <w:rPr>
          <w:noProof/>
        </w:rPr>
        <w:lastRenderedPageBreak/>
        <w:drawing>
          <wp:inline distT="0" distB="0" distL="114300" distR="114300">
            <wp:extent cx="5261610" cy="2886075"/>
            <wp:effectExtent l="0" t="0" r="15240" b="9525"/>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39"/>
                    <a:stretch>
                      <a:fillRect/>
                    </a:stretch>
                  </pic:blipFill>
                  <pic:spPr>
                    <a:xfrm>
                      <a:off x="0" y="0"/>
                      <a:ext cx="5261610" cy="288607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5.2</w:t>
      </w:r>
      <w:r>
        <w:rPr>
          <w:rFonts w:ascii="Times New Roman" w:hAnsi="Times New Roman" w:hint="eastAsia"/>
          <w:sz w:val="21"/>
        </w:rPr>
        <w:t>新增帮扶对象界面</w:t>
      </w:r>
    </w:p>
    <w:p w:rsidR="00705A3B" w:rsidRDefault="0057746D">
      <w:pPr>
        <w:pStyle w:val="3"/>
        <w:spacing w:before="20" w:after="10" w:line="360" w:lineRule="auto"/>
      </w:pPr>
      <w:bookmarkStart w:id="29" w:name="_Toc469996648"/>
      <w:r>
        <w:rPr>
          <w:rFonts w:hint="eastAsia"/>
        </w:rPr>
        <w:t>5.1.2</w:t>
      </w:r>
      <w:r>
        <w:rPr>
          <w:rFonts w:hint="eastAsia"/>
        </w:rPr>
        <w:t>帮</w:t>
      </w:r>
      <w:r>
        <w:rPr>
          <w:rFonts w:ascii="Times New Roman" w:hAnsi="Times New Roman" w:hint="eastAsia"/>
        </w:rPr>
        <w:t>辅</w:t>
      </w:r>
      <w:r>
        <w:rPr>
          <w:rFonts w:hint="eastAsia"/>
        </w:rPr>
        <w:t>台账</w:t>
      </w:r>
      <w:bookmarkEnd w:id="29"/>
    </w:p>
    <w:p w:rsidR="00705A3B" w:rsidRDefault="0057746D">
      <w:pPr>
        <w:spacing w:line="288" w:lineRule="auto"/>
        <w:ind w:firstLineChars="200" w:firstLine="480"/>
        <w:jc w:val="left"/>
      </w:pPr>
      <w:r>
        <w:rPr>
          <w:rFonts w:ascii="Times New Roman" w:hAnsi="Times New Roman" w:hint="eastAsia"/>
        </w:rPr>
        <w:t>帮扶台账用于建立并管理帮扶档案；汇总信息填写完成后，在学院领导、学工处角色随时可以查看到帮辅台帐信息。</w:t>
      </w:r>
    </w:p>
    <w:p w:rsidR="00705A3B" w:rsidRDefault="0057746D">
      <w:pPr>
        <w:jc w:val="center"/>
        <w:rPr>
          <w:rFonts w:ascii="Times New Roman" w:hAnsi="Times New Roman"/>
          <w:sz w:val="21"/>
        </w:rPr>
      </w:pPr>
      <w:r>
        <w:rPr>
          <w:noProof/>
        </w:rPr>
        <w:drawing>
          <wp:inline distT="0" distB="0" distL="114300" distR="114300">
            <wp:extent cx="5271770" cy="2886075"/>
            <wp:effectExtent l="0" t="0" r="5080" b="9525"/>
            <wp:docPr id="6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7"/>
                    <pic:cNvPicPr>
                      <a:picLocks noChangeAspect="1"/>
                    </pic:cNvPicPr>
                  </pic:nvPicPr>
                  <pic:blipFill>
                    <a:blip r:embed="rId40"/>
                    <a:stretch>
                      <a:fillRect/>
                    </a:stretch>
                  </pic:blipFill>
                  <pic:spPr>
                    <a:xfrm>
                      <a:off x="0" y="0"/>
                      <a:ext cx="5271770" cy="2886075"/>
                    </a:xfrm>
                    <a:prstGeom prst="rect">
                      <a:avLst/>
                    </a:prstGeom>
                    <a:noFill/>
                    <a:ln w="9525">
                      <a:noFill/>
                    </a:ln>
                  </pic:spPr>
                </pic:pic>
              </a:graphicData>
            </a:graphic>
          </wp:inline>
        </w:drawing>
      </w:r>
      <w:r>
        <w:rPr>
          <w:rFonts w:hint="eastAsia"/>
        </w:rPr>
        <w:t>图</w:t>
      </w:r>
      <w:r>
        <w:rPr>
          <w:rFonts w:ascii="Times New Roman" w:hAnsi="Times New Roman" w:hint="eastAsia"/>
          <w:sz w:val="21"/>
        </w:rPr>
        <w:t>5.3</w:t>
      </w:r>
      <w:r>
        <w:rPr>
          <w:rFonts w:ascii="Times New Roman" w:hAnsi="Times New Roman" w:hint="eastAsia"/>
          <w:sz w:val="21"/>
        </w:rPr>
        <w:t>帮扶台账主界面</w:t>
      </w:r>
    </w:p>
    <w:p w:rsidR="00705A3B" w:rsidRDefault="0057746D">
      <w:pPr>
        <w:jc w:val="left"/>
      </w:pPr>
      <w:r>
        <w:rPr>
          <w:noProof/>
        </w:rPr>
        <w:lastRenderedPageBreak/>
        <w:drawing>
          <wp:inline distT="0" distB="0" distL="114300" distR="114300">
            <wp:extent cx="5265420" cy="2903855"/>
            <wp:effectExtent l="0" t="0" r="11430" b="10795"/>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8"/>
                    <pic:cNvPicPr>
                      <a:picLocks noChangeAspect="1"/>
                    </pic:cNvPicPr>
                  </pic:nvPicPr>
                  <pic:blipFill>
                    <a:blip r:embed="rId41"/>
                    <a:stretch>
                      <a:fillRect/>
                    </a:stretch>
                  </pic:blipFill>
                  <pic:spPr>
                    <a:xfrm>
                      <a:off x="0" y="0"/>
                      <a:ext cx="5265420" cy="290385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5.4</w:t>
      </w:r>
      <w:r>
        <w:rPr>
          <w:rFonts w:ascii="Times New Roman" w:hAnsi="Times New Roman" w:hint="eastAsia"/>
          <w:sz w:val="21"/>
        </w:rPr>
        <w:t>新增帮扶对象界面</w:t>
      </w:r>
    </w:p>
    <w:p w:rsidR="00705A3B" w:rsidRDefault="0057746D">
      <w:pPr>
        <w:jc w:val="left"/>
      </w:pPr>
      <w:r>
        <w:rPr>
          <w:noProof/>
        </w:rPr>
        <w:drawing>
          <wp:inline distT="0" distB="0" distL="114300" distR="114300">
            <wp:extent cx="5269230" cy="2903855"/>
            <wp:effectExtent l="0" t="0" r="7620" b="10795"/>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9"/>
                    <pic:cNvPicPr>
                      <a:picLocks noChangeAspect="1"/>
                    </pic:cNvPicPr>
                  </pic:nvPicPr>
                  <pic:blipFill>
                    <a:blip r:embed="rId42"/>
                    <a:stretch>
                      <a:fillRect/>
                    </a:stretch>
                  </pic:blipFill>
                  <pic:spPr>
                    <a:xfrm>
                      <a:off x="0" y="0"/>
                      <a:ext cx="5269230" cy="2903855"/>
                    </a:xfrm>
                    <a:prstGeom prst="rect">
                      <a:avLst/>
                    </a:prstGeom>
                    <a:noFill/>
                    <a:ln w="9525">
                      <a:noFill/>
                    </a:ln>
                  </pic:spPr>
                </pic:pic>
              </a:graphicData>
            </a:graphic>
          </wp:inline>
        </w:drawing>
      </w:r>
    </w:p>
    <w:p w:rsidR="00705A3B" w:rsidRDefault="0057746D">
      <w:pPr>
        <w:ind w:firstLine="480"/>
        <w:jc w:val="center"/>
        <w:rPr>
          <w:rFonts w:ascii="Times New Roman" w:hAnsi="Times New Roman"/>
          <w:sz w:val="21"/>
        </w:rPr>
      </w:pPr>
      <w:r>
        <w:rPr>
          <w:rFonts w:ascii="Times New Roman" w:hAnsi="Times New Roman" w:hint="eastAsia"/>
          <w:sz w:val="21"/>
        </w:rPr>
        <w:t>图</w:t>
      </w:r>
      <w:r>
        <w:rPr>
          <w:rFonts w:ascii="Times New Roman" w:hAnsi="Times New Roman" w:hint="eastAsia"/>
          <w:sz w:val="21"/>
        </w:rPr>
        <w:t>5.5</w:t>
      </w:r>
      <w:r>
        <w:rPr>
          <w:rFonts w:ascii="Times New Roman" w:hAnsi="Times New Roman" w:hint="eastAsia"/>
          <w:sz w:val="21"/>
        </w:rPr>
        <w:t>帮扶信息整理界面</w:t>
      </w:r>
    </w:p>
    <w:p w:rsidR="00705A3B" w:rsidRDefault="00705A3B"/>
    <w:p w:rsidR="00705A3B" w:rsidRDefault="00705A3B"/>
    <w:sectPr w:rsidR="00705A3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255A7C"/>
    <w:multiLevelType w:val="multilevel"/>
    <w:tmpl w:val="19255A7C"/>
    <w:lvl w:ilvl="0">
      <w:start w:val="1"/>
      <w:numFmt w:val="decimal"/>
      <w:lvlText w:val="%1)"/>
      <w:lvlJc w:val="left"/>
      <w:pPr>
        <w:ind w:left="840" w:hanging="420"/>
      </w:pPr>
      <w:rPr>
        <w:rFonts w:cs="Times New Roman"/>
      </w:rPr>
    </w:lvl>
    <w:lvl w:ilvl="1">
      <w:start w:val="1"/>
      <w:numFmt w:val="decimal"/>
      <w:lvlText w:val="%2、"/>
      <w:lvlJc w:val="left"/>
      <w:pPr>
        <w:ind w:left="1200" w:hanging="360"/>
      </w:pPr>
      <w:rPr>
        <w:rFonts w:hAnsi="宋体" w:hint="default"/>
      </w:rPr>
    </w:lvl>
    <w:lvl w:ilvl="2">
      <w:start w:val="1"/>
      <w:numFmt w:val="lowerRoman"/>
      <w:lvlText w:val="%3."/>
      <w:lvlJc w:val="right"/>
      <w:pPr>
        <w:ind w:left="1680" w:hanging="420"/>
      </w:pPr>
      <w:rPr>
        <w:rFonts w:cs="Times New Roman"/>
      </w:rPr>
    </w:lvl>
    <w:lvl w:ilvl="3">
      <w:start w:val="1"/>
      <w:numFmt w:val="decimal"/>
      <w:lvlText w:val="%4."/>
      <w:lvlJc w:val="left"/>
      <w:pPr>
        <w:ind w:left="2100" w:hanging="420"/>
      </w:pPr>
      <w:rPr>
        <w:rFonts w:cs="Times New Roman"/>
      </w:rPr>
    </w:lvl>
    <w:lvl w:ilvl="4">
      <w:start w:val="1"/>
      <w:numFmt w:val="lowerLetter"/>
      <w:lvlText w:val="%5)"/>
      <w:lvlJc w:val="left"/>
      <w:pPr>
        <w:ind w:left="2520" w:hanging="420"/>
      </w:pPr>
      <w:rPr>
        <w:rFonts w:cs="Times New Roman"/>
      </w:rPr>
    </w:lvl>
    <w:lvl w:ilvl="5">
      <w:start w:val="1"/>
      <w:numFmt w:val="lowerRoman"/>
      <w:lvlText w:val="%6."/>
      <w:lvlJc w:val="right"/>
      <w:pPr>
        <w:ind w:left="2940" w:hanging="420"/>
      </w:pPr>
      <w:rPr>
        <w:rFonts w:cs="Times New Roman"/>
      </w:rPr>
    </w:lvl>
    <w:lvl w:ilvl="6">
      <w:start w:val="1"/>
      <w:numFmt w:val="decimal"/>
      <w:lvlText w:val="%7."/>
      <w:lvlJc w:val="left"/>
      <w:pPr>
        <w:ind w:left="3360" w:hanging="420"/>
      </w:pPr>
      <w:rPr>
        <w:rFonts w:cs="Times New Roman"/>
      </w:rPr>
    </w:lvl>
    <w:lvl w:ilvl="7">
      <w:start w:val="1"/>
      <w:numFmt w:val="lowerLetter"/>
      <w:lvlText w:val="%8)"/>
      <w:lvlJc w:val="left"/>
      <w:pPr>
        <w:ind w:left="3780" w:hanging="420"/>
      </w:pPr>
      <w:rPr>
        <w:rFonts w:cs="Times New Roman"/>
      </w:rPr>
    </w:lvl>
    <w:lvl w:ilvl="8">
      <w:start w:val="1"/>
      <w:numFmt w:val="lowerRoman"/>
      <w:lvlText w:val="%9."/>
      <w:lvlJc w:val="right"/>
      <w:pPr>
        <w:ind w:left="4200" w:hanging="420"/>
      </w:pPr>
      <w:rPr>
        <w:rFonts w:cs="Times New Roman"/>
      </w:rPr>
    </w:lvl>
  </w:abstractNum>
  <w:abstractNum w:abstractNumId="1" w15:restartNumberingAfterBreak="0">
    <w:nsid w:val="57CA5EBC"/>
    <w:multiLevelType w:val="singleLevel"/>
    <w:tmpl w:val="57CA5EBC"/>
    <w:lvl w:ilvl="0">
      <w:start w:val="1"/>
      <w:numFmt w:val="chineseCounting"/>
      <w:suff w:val="nothing"/>
      <w:lvlText w:val="%1、"/>
      <w:lvlJc w:val="left"/>
      <w:pPr>
        <w:ind w:left="0" w:firstLine="420"/>
      </w:pPr>
      <w:rPr>
        <w:rFonts w:hint="eastAsia"/>
      </w:rPr>
    </w:lvl>
  </w:abstractNum>
  <w:abstractNum w:abstractNumId="2" w15:restartNumberingAfterBreak="0">
    <w:nsid w:val="57CB879B"/>
    <w:multiLevelType w:val="singleLevel"/>
    <w:tmpl w:val="57CB879B"/>
    <w:lvl w:ilvl="0">
      <w:start w:val="1"/>
      <w:numFmt w:val="decimal"/>
      <w:suff w:val="nothing"/>
      <w:lvlText w:val="（%1）"/>
      <w:lvlJc w:val="left"/>
    </w:lvl>
  </w:abstractNum>
  <w:abstractNum w:abstractNumId="3" w15:restartNumberingAfterBreak="0">
    <w:nsid w:val="57D2C29F"/>
    <w:multiLevelType w:val="singleLevel"/>
    <w:tmpl w:val="57D2C29F"/>
    <w:lvl w:ilvl="0">
      <w:start w:val="1"/>
      <w:numFmt w:val="decimal"/>
      <w:suff w:val="nothing"/>
      <w:lvlText w:val="%1、"/>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3BF7C8E"/>
    <w:rsid w:val="00116264"/>
    <w:rsid w:val="003B2D76"/>
    <w:rsid w:val="00540919"/>
    <w:rsid w:val="0057746D"/>
    <w:rsid w:val="00705A3B"/>
    <w:rsid w:val="007475E6"/>
    <w:rsid w:val="00806BE4"/>
    <w:rsid w:val="009132DC"/>
    <w:rsid w:val="00A00E42"/>
    <w:rsid w:val="00A01E2E"/>
    <w:rsid w:val="00AD29CA"/>
    <w:rsid w:val="00AF5A3A"/>
    <w:rsid w:val="00B0718E"/>
    <w:rsid w:val="00B16C74"/>
    <w:rsid w:val="00C67A9F"/>
    <w:rsid w:val="00D147C7"/>
    <w:rsid w:val="00DD1CE8"/>
    <w:rsid w:val="024E268B"/>
    <w:rsid w:val="035D2805"/>
    <w:rsid w:val="03BF7C8E"/>
    <w:rsid w:val="03DF3C92"/>
    <w:rsid w:val="04847B57"/>
    <w:rsid w:val="07B9147B"/>
    <w:rsid w:val="09EC6EA0"/>
    <w:rsid w:val="0AC018D5"/>
    <w:rsid w:val="0DF360BF"/>
    <w:rsid w:val="0E0945F6"/>
    <w:rsid w:val="0FAC5322"/>
    <w:rsid w:val="10E31FD6"/>
    <w:rsid w:val="11742F1E"/>
    <w:rsid w:val="168B317A"/>
    <w:rsid w:val="17DD5163"/>
    <w:rsid w:val="18167FAE"/>
    <w:rsid w:val="18627D78"/>
    <w:rsid w:val="1AD7456F"/>
    <w:rsid w:val="1B4E3FA1"/>
    <w:rsid w:val="1EED4791"/>
    <w:rsid w:val="1F273172"/>
    <w:rsid w:val="1F2D1159"/>
    <w:rsid w:val="21B157EA"/>
    <w:rsid w:val="224C5A8B"/>
    <w:rsid w:val="24270405"/>
    <w:rsid w:val="25433B16"/>
    <w:rsid w:val="26FD3B29"/>
    <w:rsid w:val="27BD5473"/>
    <w:rsid w:val="283F7BD5"/>
    <w:rsid w:val="2F42399E"/>
    <w:rsid w:val="30332074"/>
    <w:rsid w:val="31031BA2"/>
    <w:rsid w:val="339F19C1"/>
    <w:rsid w:val="34AF37AE"/>
    <w:rsid w:val="366A7CBA"/>
    <w:rsid w:val="36EC2DA8"/>
    <w:rsid w:val="37E21200"/>
    <w:rsid w:val="3ABC1A01"/>
    <w:rsid w:val="3DE86FA9"/>
    <w:rsid w:val="3FF645B9"/>
    <w:rsid w:val="43B8455B"/>
    <w:rsid w:val="451647FA"/>
    <w:rsid w:val="48EC55FC"/>
    <w:rsid w:val="49FA16A4"/>
    <w:rsid w:val="4AF403B2"/>
    <w:rsid w:val="4B963BB5"/>
    <w:rsid w:val="4CDD62A2"/>
    <w:rsid w:val="4EF96878"/>
    <w:rsid w:val="50CB365D"/>
    <w:rsid w:val="52D41DF3"/>
    <w:rsid w:val="55D55053"/>
    <w:rsid w:val="565460C5"/>
    <w:rsid w:val="56613F6C"/>
    <w:rsid w:val="59C46A2E"/>
    <w:rsid w:val="5BD11D3C"/>
    <w:rsid w:val="5ECC74B9"/>
    <w:rsid w:val="5F0439C8"/>
    <w:rsid w:val="615B0B7B"/>
    <w:rsid w:val="67B55012"/>
    <w:rsid w:val="683601A9"/>
    <w:rsid w:val="6897110F"/>
    <w:rsid w:val="690D1C0F"/>
    <w:rsid w:val="69712EA4"/>
    <w:rsid w:val="69B56C4C"/>
    <w:rsid w:val="6BC91FF5"/>
    <w:rsid w:val="6D984A5F"/>
    <w:rsid w:val="6DF86DDB"/>
    <w:rsid w:val="701D1217"/>
    <w:rsid w:val="70213853"/>
    <w:rsid w:val="71C0514A"/>
    <w:rsid w:val="72AA6269"/>
    <w:rsid w:val="73A13F99"/>
    <w:rsid w:val="77480A9D"/>
    <w:rsid w:val="7B61286D"/>
    <w:rsid w:val="7C3338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F6C2DB2-BC3B-423C-B55F-2F52BE997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er" w:qFormat="1"/>
    <w:lsdException w:name="caption" w:semiHidden="1" w:unhideWhenUsed="1" w:qFormat="1"/>
    <w:lsdException w:name="Title" w:qFormat="1"/>
    <w:lsdException w:name="Default Paragraph Font" w:semiHidden="1" w:uiPriority="1" w:unhideWhenUsed="1"/>
    <w:lsdException w:name="Body Text Indent"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jc w:val="both"/>
    </w:pPr>
    <w:rPr>
      <w:rFonts w:ascii="Calibri" w:eastAsia="宋体" w:hAnsi="Calibri" w:cs="Times New Roman"/>
      <w:kern w:val="2"/>
      <w:sz w:val="24"/>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qFormat/>
    <w:pPr>
      <w:spacing w:after="120"/>
      <w:ind w:leftChars="200" w:left="420"/>
    </w:pPr>
  </w:style>
  <w:style w:type="paragraph" w:styleId="30">
    <w:name w:val="toc 3"/>
    <w:basedOn w:val="a"/>
    <w:next w:val="a"/>
    <w:uiPriority w:val="39"/>
    <w:qFormat/>
    <w:pPr>
      <w:ind w:leftChars="400" w:left="840"/>
    </w:pPr>
  </w:style>
  <w:style w:type="paragraph" w:styleId="a4">
    <w:name w:val="footer"/>
    <w:basedOn w:val="a"/>
    <w:link w:val="Char"/>
    <w:qFormat/>
    <w:pPr>
      <w:tabs>
        <w:tab w:val="center" w:pos="4153"/>
        <w:tab w:val="right" w:pos="8306"/>
      </w:tabs>
      <w:snapToGrid w:val="0"/>
      <w:spacing w:line="240" w:lineRule="auto"/>
      <w:jc w:val="left"/>
    </w:pPr>
    <w:rPr>
      <w:sz w:val="18"/>
      <w:szCs w:val="18"/>
    </w:rPr>
  </w:style>
  <w:style w:type="paragraph" w:styleId="20">
    <w:name w:val="Body Text First Indent 2"/>
    <w:basedOn w:val="a3"/>
    <w:pPr>
      <w:ind w:firstLineChars="200" w:firstLine="420"/>
    </w:pPr>
  </w:style>
  <w:style w:type="paragraph" w:styleId="a5">
    <w:name w:val="header"/>
    <w:basedOn w:val="a"/>
    <w:link w:val="Char0"/>
    <w:pPr>
      <w:pBdr>
        <w:bottom w:val="single" w:sz="6" w:space="1" w:color="auto"/>
      </w:pBdr>
      <w:tabs>
        <w:tab w:val="center" w:pos="4153"/>
        <w:tab w:val="right" w:pos="8306"/>
      </w:tabs>
      <w:snapToGrid w:val="0"/>
      <w:spacing w:line="240" w:lineRule="auto"/>
      <w:jc w:val="center"/>
    </w:pPr>
    <w:rPr>
      <w:sz w:val="18"/>
      <w:szCs w:val="18"/>
    </w:rPr>
  </w:style>
  <w:style w:type="paragraph" w:styleId="10">
    <w:name w:val="toc 1"/>
    <w:basedOn w:val="a"/>
    <w:next w:val="a"/>
    <w:uiPriority w:val="39"/>
    <w:qFormat/>
  </w:style>
  <w:style w:type="paragraph" w:styleId="21">
    <w:name w:val="toc 2"/>
    <w:basedOn w:val="a"/>
    <w:next w:val="a"/>
    <w:uiPriority w:val="39"/>
    <w:qFormat/>
    <w:pPr>
      <w:ind w:leftChars="200" w:left="420"/>
    </w:pPr>
  </w:style>
  <w:style w:type="character" w:customStyle="1" w:styleId="Char0">
    <w:name w:val="页眉 Char"/>
    <w:basedOn w:val="a0"/>
    <w:link w:val="a5"/>
    <w:qFormat/>
    <w:rPr>
      <w:rFonts w:ascii="Calibri" w:eastAsia="宋体" w:hAnsi="Calibri" w:cs="Times New Roman"/>
      <w:kern w:val="2"/>
      <w:sz w:val="18"/>
      <w:szCs w:val="18"/>
    </w:rPr>
  </w:style>
  <w:style w:type="character" w:customStyle="1" w:styleId="Char">
    <w:name w:val="页脚 Char"/>
    <w:basedOn w:val="a0"/>
    <w:link w:val="a4"/>
    <w:rPr>
      <w:rFonts w:ascii="Calibri" w:eastAsia="宋体" w:hAnsi="Calibri" w:cs="Times New Roman"/>
      <w:kern w:val="2"/>
      <w:sz w:val="18"/>
      <w:szCs w:val="18"/>
    </w:rPr>
  </w:style>
  <w:style w:type="character" w:styleId="a6">
    <w:name w:val="Hyperlink"/>
    <w:basedOn w:val="a0"/>
    <w:uiPriority w:val="99"/>
    <w:unhideWhenUsed/>
    <w:rsid w:val="0057746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22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numbering" Target="numbering.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1AB5C9-8504-4B56-AC96-A18C13CD3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704</Words>
  <Characters>4015</Characters>
  <Application>Microsoft Office Word</Application>
  <DocSecurity>0</DocSecurity>
  <Lines>33</Lines>
  <Paragraphs>9</Paragraphs>
  <ScaleCrop>false</ScaleCrop>
  <Company>china</Company>
  <LinksUpToDate>false</LinksUpToDate>
  <CharactersWithSpaces>4710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ZHXYXMZ</cp:lastModifiedBy>
  <cp:revision>14</cp:revision>
  <dcterms:created xsi:type="dcterms:W3CDTF">2016-09-03T05:39:00Z</dcterms:created>
  <dcterms:modified xsi:type="dcterms:W3CDTF">2017-07-10T00:47:00Z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